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061" w:rsidRDefault="002E5EC6" w:rsidP="007C0061">
      <w:pPr>
        <w:tabs>
          <w:tab w:val="left" w:pos="7890"/>
        </w:tabs>
        <w:spacing w:line="240" w:lineRule="auto"/>
        <w:rPr>
          <w:rFonts w:ascii="Times New Roman" w:hAnsi="Times New Roman"/>
          <w:b/>
          <w:sz w:val="24"/>
          <w:szCs w:val="24"/>
        </w:rPr>
      </w:pPr>
      <w:r>
        <w:rPr>
          <w:rFonts w:ascii="Times New Roman" w:hAnsi="Times New Roman"/>
          <w:b/>
          <w:noProof/>
          <w:sz w:val="24"/>
          <w:szCs w:val="24"/>
        </w:rPr>
        <w:pict>
          <v:shapetype id="_x0000_t202" coordsize="21600,21600" o:spt="202" path="m,l,21600r21600,l21600,xe">
            <v:stroke joinstyle="miter"/>
            <v:path gradientshapeok="t" o:connecttype="rect"/>
          </v:shapetype>
          <v:shape id="_x0000_s1029" type="#_x0000_t202" style="position:absolute;margin-left:9.35pt;margin-top:16.4pt;width:534.4pt;height:132.8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" fillcolor="#fdeada" strokecolor="#f69240">
            <v:shadow on="t" color="black" opacity="24903f" origin=",.5" offset="0,.55556mm"/>
            <v:path arrowok="t"/>
            <v:textbox style="mso-next-textbox:#_x0000_s1029">
              <w:txbxContent>
                <w:p w:rsidR="00B81A15" w:rsidRDefault="00B81A15" w:rsidP="00B81A15">
                  <w:pPr>
                    <w:spacing w:line="240" w:lineRule="auto"/>
                    <w:contextualSpacing/>
                    <w:jc w:val="center"/>
                    <w:rPr>
                      <w:rFonts w:ascii="Times New Roman" w:hAnsi="Times New Roman"/>
                      <w:b/>
                    </w:rPr>
                  </w:pPr>
                  <w:r>
                    <w:rPr>
                      <w:rFonts w:ascii="Times New Roman" w:hAnsi="Times New Roman"/>
                      <w:b/>
                    </w:rPr>
                    <w:t>Министерство  сельского хозяйства и продовольствия  Республики Дагестан</w:t>
                  </w:r>
                </w:p>
                <w:p w:rsidR="00B81A15" w:rsidRDefault="00B81A15" w:rsidP="00B81A15">
                  <w:pPr>
                    <w:spacing w:line="240" w:lineRule="auto"/>
                    <w:ind w:hanging="426"/>
                    <w:contextualSpacing/>
                    <w:jc w:val="center"/>
                    <w:rPr>
                      <w:rFonts w:ascii="Times New Roman" w:hAnsi="Times New Roman"/>
                    </w:rPr>
                  </w:pPr>
                  <w:r>
                    <w:rPr>
                      <w:rFonts w:ascii="Times New Roman" w:hAnsi="Times New Roman"/>
                    </w:rPr>
                    <w:t xml:space="preserve">    Государственное бюджетное профессиональное образовательное учреждение РД</w:t>
                  </w:r>
                </w:p>
                <w:p w:rsidR="00B81A15" w:rsidRDefault="00B81A15" w:rsidP="00B81A15">
                  <w:pPr>
                    <w:spacing w:line="240" w:lineRule="auto"/>
                    <w:contextualSpacing/>
                    <w:jc w:val="center"/>
                    <w:rPr>
                      <w:rFonts w:ascii="Times New Roman" w:hAnsi="Times New Roman"/>
                      <w:b/>
                      <w:color w:val="00B050"/>
                    </w:rPr>
                  </w:pPr>
                  <w:r>
                    <w:rPr>
                      <w:noProof/>
                      <w:sz w:val="20"/>
                      <w:szCs w:val="20"/>
                    </w:rPr>
                    <w:drawing>
                      <wp:inline distT="0" distB="0" distL="0" distR="0">
                        <wp:extent cx="749935" cy="572770"/>
                        <wp:effectExtent l="19050" t="19050" r="12065" b="17780"/>
                        <wp:docPr id="6" name="Рисунок 2" descr="Описание: Описание: Описание: C:\Users\Esmira\Desktop\эмблема 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C:\Users\Esmira\Desktop\эмблема АК.jpg"/>
                                <pic:cNvPicPr>
                                  <a:picLocks noChangeAspect="1" noChangeArrowheads="1"/>
                                </pic:cNvPicPr>
                              </pic:nvPicPr>
                              <pic:blipFill>
                                <a:blip r:embed="rId5"/>
                                <a:srcRect/>
                                <a:stretch>
                                  <a:fillRect/>
                                </a:stretch>
                              </pic:blipFill>
                              <pic:spPr bwMode="auto">
                                <a:xfrm>
                                  <a:off x="0" y="0"/>
                                  <a:ext cx="749935" cy="572770"/>
                                </a:xfrm>
                                <a:prstGeom prst="rect">
                                  <a:avLst/>
                                </a:prstGeom>
                                <a:noFill/>
                                <a:ln w="9525" cmpd="sng">
                                  <a:solidFill>
                                    <a:srgbClr val="FFFFFF"/>
                                  </a:solidFill>
                                  <a:miter lim="800000"/>
                                  <a:headEnd/>
                                  <a:tailEnd/>
                                </a:ln>
                                <a:effectLst/>
                              </pic:spPr>
                            </pic:pic>
                          </a:graphicData>
                        </a:graphic>
                      </wp:inline>
                    </w:drawing>
                  </w:r>
                </w:p>
                <w:p w:rsidR="00B81A15" w:rsidRDefault="00B81A15" w:rsidP="00B81A15">
                  <w:pPr>
                    <w:spacing w:line="240" w:lineRule="auto"/>
                    <w:contextualSpacing/>
                    <w:jc w:val="center"/>
                    <w:rPr>
                      <w:rFonts w:ascii="Times New Roman" w:hAnsi="Times New Roman"/>
                      <w:b/>
                      <w:color w:val="00B050"/>
                      <w:sz w:val="24"/>
                      <w:szCs w:val="24"/>
                    </w:rPr>
                  </w:pPr>
                  <w:r>
                    <w:rPr>
                      <w:rFonts w:ascii="Times New Roman" w:hAnsi="Times New Roman"/>
                      <w:b/>
                      <w:color w:val="00B050"/>
                      <w:sz w:val="24"/>
                      <w:szCs w:val="24"/>
                    </w:rPr>
                    <w:t>«Аграрный колледж»</w:t>
                  </w:r>
                </w:p>
                <w:p w:rsidR="00B81A15" w:rsidRDefault="00B81A15" w:rsidP="00B81A15">
                  <w:pPr>
                    <w:spacing w:line="240" w:lineRule="auto"/>
                    <w:jc w:val="center"/>
                    <w:rPr>
                      <w:rFonts w:ascii="Times New Roman" w:hAnsi="Times New Roman"/>
                      <w:b/>
                      <w:sz w:val="24"/>
                      <w:szCs w:val="24"/>
                    </w:rPr>
                  </w:pPr>
                  <w:r>
                    <w:rPr>
                      <w:rFonts w:ascii="Times New Roman" w:hAnsi="Times New Roman"/>
                      <w:b/>
                      <w:sz w:val="24"/>
                      <w:szCs w:val="24"/>
                    </w:rPr>
                    <w:t>г. Дагестанские Огни</w:t>
                  </w:r>
                </w:p>
                <w:p w:rsidR="00B81A15" w:rsidRDefault="00B81A15" w:rsidP="00B81A15">
                  <w:pPr>
                    <w:widowControl w:val="0"/>
                    <w:jc w:val="center"/>
                  </w:pPr>
                  <w:r>
                    <w:rPr>
                      <w:rFonts w:ascii="Times New Roman" w:eastAsia="Arial Unicode MS" w:hAnsi="Times New Roman"/>
                      <w:color w:val="000000"/>
                      <w:lang w:bidi="ru-RU"/>
                    </w:rPr>
                    <w:t xml:space="preserve">Юр. адрес: </w:t>
                  </w:r>
                  <w:r>
                    <w:rPr>
                      <w:rFonts w:ascii="Times New Roman" w:eastAsia="Arial Unicode MS" w:hAnsi="Times New Roman"/>
                      <w:b/>
                      <w:color w:val="000000"/>
                      <w:lang w:bidi="ru-RU"/>
                    </w:rPr>
                    <w:t>г. Дагестанские Огни, ул. Леваневского, 3.</w:t>
                  </w:r>
                  <w:r>
                    <w:rPr>
                      <w:rFonts w:ascii="Times New Roman" w:eastAsia="Arial Unicode MS" w:hAnsi="Times New Roman"/>
                      <w:color w:val="000000"/>
                      <w:lang w:bidi="ru-RU"/>
                    </w:rPr>
                    <w:t xml:space="preserve"> Эл. адрес: </w:t>
                  </w:r>
                  <w:hyperlink r:id="rId6" w:history="1">
                    <w:r>
                      <w:rPr>
                        <w:rStyle w:val="af8"/>
                        <w:rFonts w:ascii="Times New Roman" w:eastAsia="Arial Unicode MS" w:hAnsi="Times New Roman"/>
                        <w:b/>
                        <w:lang w:val="en-US"/>
                      </w:rPr>
                      <w:t>agrokolledg</w:t>
                    </w:r>
                    <w:r>
                      <w:rPr>
                        <w:rStyle w:val="af8"/>
                        <w:rFonts w:ascii="Times New Roman" w:eastAsia="Arial Unicode MS" w:hAnsi="Times New Roman"/>
                        <w:b/>
                      </w:rPr>
                      <w:t>@</w:t>
                    </w:r>
                    <w:r>
                      <w:rPr>
                        <w:rStyle w:val="af8"/>
                        <w:rFonts w:ascii="Times New Roman" w:eastAsia="Arial Unicode MS" w:hAnsi="Times New Roman"/>
                        <w:b/>
                        <w:lang w:val="en-US"/>
                      </w:rPr>
                      <w:t>yandex</w:t>
                    </w:r>
                    <w:r>
                      <w:rPr>
                        <w:rStyle w:val="af8"/>
                        <w:rFonts w:ascii="Times New Roman" w:eastAsia="Arial Unicode MS" w:hAnsi="Times New Roman"/>
                        <w:b/>
                      </w:rPr>
                      <w:t>.</w:t>
                    </w:r>
                    <w:r>
                      <w:rPr>
                        <w:rStyle w:val="af8"/>
                        <w:rFonts w:ascii="Times New Roman" w:eastAsia="Arial Unicode MS" w:hAnsi="Times New Roman"/>
                        <w:b/>
                        <w:lang w:val="en-US"/>
                      </w:rPr>
                      <w:t>ru</w:t>
                    </w:r>
                  </w:hyperlink>
                </w:p>
                <w:p w:rsidR="00B81A15" w:rsidRDefault="00B81A15" w:rsidP="00B81A15">
                  <w:pPr>
                    <w:widowControl w:val="0"/>
                    <w:jc w:val="center"/>
                  </w:pPr>
                </w:p>
                <w:p w:rsidR="00B81A15" w:rsidRDefault="00B81A15" w:rsidP="00B81A15">
                  <w:pPr>
                    <w:widowControl w:val="0"/>
                    <w:jc w:val="center"/>
                  </w:pPr>
                </w:p>
                <w:p w:rsidR="00B81A15" w:rsidRDefault="00B81A15" w:rsidP="00B81A15">
                  <w:pPr>
                    <w:widowControl w:val="0"/>
                    <w:jc w:val="center"/>
                    <w:rPr>
                      <w:rStyle w:val="af8"/>
                      <w:rFonts w:eastAsia="Arial Unicode MS"/>
                    </w:rPr>
                  </w:pPr>
                </w:p>
                <w:p w:rsidR="00B81A15" w:rsidRDefault="00B81A15" w:rsidP="00B81A15">
                  <w:pPr>
                    <w:widowControl w:val="0"/>
                    <w:jc w:val="center"/>
                    <w:rPr>
                      <w:rFonts w:ascii="Calibri" w:hAnsi="Calibri"/>
                      <w:color w:val="000000"/>
                      <w:sz w:val="12"/>
                      <w:lang w:bidi="ru-RU"/>
                    </w:rPr>
                  </w:pPr>
                </w:p>
                <w:p w:rsidR="00B81A15" w:rsidRDefault="00B81A15" w:rsidP="00B81A15">
                  <w:pPr>
                    <w:jc w:val="center"/>
                    <w:rPr>
                      <w:rFonts w:eastAsia="Calibri"/>
                      <w:b/>
                      <w:outline/>
                      <w:color w:val="C0504D"/>
                      <w:sz w:val="72"/>
                      <w:szCs w:val="72"/>
                    </w:rPr>
                  </w:pPr>
                </w:p>
                <w:p w:rsidR="00B81A15" w:rsidRDefault="00B81A15" w:rsidP="00B81A15">
                  <w:pPr>
                    <w:jc w:val="center"/>
                    <w:rPr>
                      <w:b/>
                      <w:outline/>
                      <w:color w:val="C0504D"/>
                      <w:sz w:val="72"/>
                      <w:szCs w:val="72"/>
                    </w:rPr>
                  </w:pPr>
                </w:p>
              </w:txbxContent>
            </v:textbox>
          </v:shape>
        </w:pict>
      </w:r>
    </w:p>
    <w:p w:rsidR="00B81A15" w:rsidRDefault="00B81A15" w:rsidP="007C0061">
      <w:pPr>
        <w:tabs>
          <w:tab w:val="left" w:pos="7890"/>
        </w:tabs>
        <w:spacing w:line="20" w:lineRule="atLeast"/>
        <w:ind w:firstLine="851"/>
        <w:contextualSpacing/>
        <w:jc w:val="center"/>
        <w:rPr>
          <w:rFonts w:ascii="Times New Roman" w:hAnsi="Times New Roman"/>
          <w:b/>
          <w:sz w:val="24"/>
          <w:szCs w:val="24"/>
        </w:rPr>
      </w:pPr>
    </w:p>
    <w:p w:rsidR="00B81A15" w:rsidRDefault="00B81A15" w:rsidP="007C0061">
      <w:pPr>
        <w:tabs>
          <w:tab w:val="left" w:pos="7890"/>
        </w:tabs>
        <w:spacing w:line="20" w:lineRule="atLeast"/>
        <w:ind w:firstLine="851"/>
        <w:contextualSpacing/>
        <w:jc w:val="center"/>
        <w:rPr>
          <w:rFonts w:ascii="Times New Roman" w:hAnsi="Times New Roman"/>
          <w:b/>
          <w:sz w:val="24"/>
          <w:szCs w:val="24"/>
        </w:rPr>
      </w:pPr>
    </w:p>
    <w:p w:rsidR="00B81A15" w:rsidRDefault="00B81A15" w:rsidP="007C0061">
      <w:pPr>
        <w:tabs>
          <w:tab w:val="left" w:pos="7890"/>
        </w:tabs>
        <w:spacing w:line="20" w:lineRule="atLeast"/>
        <w:ind w:firstLine="851"/>
        <w:contextualSpacing/>
        <w:jc w:val="center"/>
        <w:rPr>
          <w:rFonts w:ascii="Times New Roman" w:hAnsi="Times New Roman"/>
          <w:b/>
          <w:sz w:val="24"/>
          <w:szCs w:val="24"/>
        </w:rPr>
      </w:pPr>
    </w:p>
    <w:p w:rsidR="00B81A15" w:rsidRDefault="00B81A15" w:rsidP="007C0061">
      <w:pPr>
        <w:tabs>
          <w:tab w:val="left" w:pos="7890"/>
        </w:tabs>
        <w:spacing w:line="20" w:lineRule="atLeast"/>
        <w:ind w:firstLine="851"/>
        <w:contextualSpacing/>
        <w:jc w:val="center"/>
        <w:rPr>
          <w:rFonts w:ascii="Times New Roman" w:hAnsi="Times New Roman"/>
          <w:b/>
          <w:sz w:val="24"/>
          <w:szCs w:val="24"/>
        </w:rPr>
      </w:pPr>
    </w:p>
    <w:p w:rsidR="00B81A15" w:rsidRDefault="00B81A15" w:rsidP="007C0061">
      <w:pPr>
        <w:tabs>
          <w:tab w:val="left" w:pos="7890"/>
        </w:tabs>
        <w:spacing w:line="20" w:lineRule="atLeast"/>
        <w:ind w:firstLine="851"/>
        <w:contextualSpacing/>
        <w:jc w:val="center"/>
        <w:rPr>
          <w:rFonts w:ascii="Times New Roman" w:hAnsi="Times New Roman"/>
          <w:b/>
          <w:sz w:val="24"/>
          <w:szCs w:val="24"/>
        </w:rPr>
      </w:pPr>
    </w:p>
    <w:p w:rsidR="00B81A15" w:rsidRDefault="00B81A15" w:rsidP="007C0061">
      <w:pPr>
        <w:tabs>
          <w:tab w:val="left" w:pos="7890"/>
        </w:tabs>
        <w:spacing w:line="20" w:lineRule="atLeast"/>
        <w:ind w:firstLine="851"/>
        <w:contextualSpacing/>
        <w:jc w:val="center"/>
        <w:rPr>
          <w:rFonts w:ascii="Times New Roman" w:hAnsi="Times New Roman"/>
          <w:b/>
          <w:sz w:val="24"/>
          <w:szCs w:val="24"/>
        </w:rPr>
      </w:pPr>
    </w:p>
    <w:p w:rsidR="00B81A15" w:rsidRDefault="00B81A15" w:rsidP="007C0061">
      <w:pPr>
        <w:tabs>
          <w:tab w:val="left" w:pos="7890"/>
        </w:tabs>
        <w:spacing w:line="20" w:lineRule="atLeast"/>
        <w:ind w:firstLine="851"/>
        <w:contextualSpacing/>
        <w:jc w:val="center"/>
        <w:rPr>
          <w:rFonts w:ascii="Times New Roman" w:hAnsi="Times New Roman"/>
          <w:b/>
          <w:sz w:val="24"/>
          <w:szCs w:val="24"/>
        </w:rPr>
      </w:pPr>
    </w:p>
    <w:p w:rsidR="00B81A15" w:rsidRDefault="00B81A15" w:rsidP="007C0061">
      <w:pPr>
        <w:tabs>
          <w:tab w:val="left" w:pos="7890"/>
        </w:tabs>
        <w:spacing w:line="20" w:lineRule="atLeast"/>
        <w:ind w:firstLine="851"/>
        <w:contextualSpacing/>
        <w:jc w:val="center"/>
        <w:rPr>
          <w:rFonts w:ascii="Times New Roman" w:hAnsi="Times New Roman"/>
          <w:b/>
          <w:sz w:val="24"/>
          <w:szCs w:val="24"/>
        </w:rPr>
      </w:pPr>
    </w:p>
    <w:p w:rsidR="00B81A15" w:rsidRDefault="00B81A15" w:rsidP="007C0061">
      <w:pPr>
        <w:tabs>
          <w:tab w:val="left" w:pos="7890"/>
        </w:tabs>
        <w:spacing w:line="20" w:lineRule="atLeast"/>
        <w:ind w:firstLine="851"/>
        <w:contextualSpacing/>
        <w:jc w:val="center"/>
        <w:rPr>
          <w:rFonts w:ascii="Times New Roman" w:hAnsi="Times New Roman"/>
          <w:b/>
          <w:sz w:val="24"/>
          <w:szCs w:val="24"/>
        </w:rPr>
      </w:pPr>
    </w:p>
    <w:p w:rsidR="00B81A15" w:rsidRDefault="00B81A15" w:rsidP="00B81A15">
      <w:pPr>
        <w:tabs>
          <w:tab w:val="left" w:pos="7890"/>
        </w:tabs>
        <w:spacing w:line="20" w:lineRule="atLeast"/>
        <w:contextualSpacing/>
        <w:rPr>
          <w:rFonts w:ascii="Times New Roman" w:hAnsi="Times New Roman"/>
          <w:b/>
          <w:sz w:val="24"/>
          <w:szCs w:val="24"/>
        </w:rPr>
      </w:pPr>
    </w:p>
    <w:p w:rsidR="007C0061" w:rsidRDefault="007C0061" w:rsidP="007C0061">
      <w:pPr>
        <w:tabs>
          <w:tab w:val="left" w:pos="7890"/>
        </w:tabs>
        <w:spacing w:line="20" w:lineRule="atLeast"/>
        <w:ind w:firstLine="851"/>
        <w:contextualSpacing/>
        <w:jc w:val="center"/>
        <w:rPr>
          <w:rFonts w:ascii="Times New Roman" w:hAnsi="Times New Roman"/>
          <w:b/>
          <w:sz w:val="24"/>
          <w:szCs w:val="24"/>
        </w:rPr>
      </w:pPr>
      <w:r>
        <w:rPr>
          <w:rFonts w:ascii="Times New Roman" w:hAnsi="Times New Roman"/>
          <w:b/>
          <w:sz w:val="24"/>
          <w:szCs w:val="24"/>
        </w:rPr>
        <w:t>Должностная инструкция</w:t>
      </w:r>
    </w:p>
    <w:p w:rsidR="007C0061" w:rsidRDefault="00E451D6" w:rsidP="007C0061">
      <w:pPr>
        <w:tabs>
          <w:tab w:val="left" w:pos="7890"/>
        </w:tabs>
        <w:spacing w:line="20" w:lineRule="atLeast"/>
        <w:ind w:firstLine="851"/>
        <w:contextualSpacing/>
        <w:jc w:val="center"/>
        <w:rPr>
          <w:rFonts w:ascii="Times New Roman" w:hAnsi="Times New Roman"/>
          <w:b/>
          <w:sz w:val="24"/>
          <w:szCs w:val="24"/>
        </w:rPr>
      </w:pPr>
      <w:r w:rsidRPr="00E451D6">
        <w:rPr>
          <w:rFonts w:ascii="Times New Roman" w:hAnsi="Times New Roman"/>
          <w:b/>
          <w:sz w:val="24"/>
          <w:szCs w:val="24"/>
        </w:rPr>
        <w:t>педагогическ</w:t>
      </w:r>
      <w:r>
        <w:rPr>
          <w:rFonts w:ascii="Times New Roman" w:hAnsi="Times New Roman"/>
          <w:b/>
          <w:sz w:val="24"/>
          <w:szCs w:val="24"/>
        </w:rPr>
        <w:t>ого</w:t>
      </w:r>
      <w:r w:rsidRPr="00E451D6">
        <w:rPr>
          <w:rFonts w:ascii="Times New Roman" w:hAnsi="Times New Roman"/>
          <w:b/>
          <w:sz w:val="24"/>
          <w:szCs w:val="24"/>
        </w:rPr>
        <w:t xml:space="preserve"> работника</w:t>
      </w:r>
      <w:r w:rsidR="007C0061">
        <w:rPr>
          <w:rFonts w:ascii="Times New Roman" w:hAnsi="Times New Roman"/>
          <w:b/>
          <w:sz w:val="24"/>
          <w:szCs w:val="24"/>
        </w:rPr>
        <w:t xml:space="preserve"> среднего профессионального образования</w:t>
      </w:r>
    </w:p>
    <w:p w:rsidR="007C0061" w:rsidRDefault="007C0061" w:rsidP="007C0061">
      <w:pPr>
        <w:tabs>
          <w:tab w:val="left" w:pos="7890"/>
        </w:tabs>
        <w:spacing w:line="20" w:lineRule="atLeast"/>
        <w:ind w:firstLine="851"/>
        <w:contextualSpacing/>
        <w:jc w:val="center"/>
        <w:rPr>
          <w:rFonts w:ascii="Times New Roman" w:hAnsi="Times New Roman"/>
          <w:sz w:val="24"/>
          <w:szCs w:val="24"/>
        </w:rPr>
      </w:pPr>
    </w:p>
    <w:p w:rsidR="007C0061" w:rsidRDefault="007C0061" w:rsidP="00E451D6">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Настоящая должностная инструкция разработана и утверждена в соответствии с положениями Трудового кодекса Российской Федерации, Федерального закона от 29 декабря 2012 г. N 273- ФЗ «Об образовании в Российской Федерации», Приказа Министерства труда и социальной защиты РФ от 8 сентября 2015 г. N 608 </w:t>
      </w:r>
      <w:proofErr w:type="spellStart"/>
      <w:r>
        <w:rPr>
          <w:rFonts w:ascii="Times New Roman" w:hAnsi="Times New Roman"/>
          <w:sz w:val="24"/>
          <w:szCs w:val="24"/>
        </w:rPr>
        <w:t>н</w:t>
      </w:r>
      <w:proofErr w:type="spellEnd"/>
      <w:r>
        <w:rPr>
          <w:rFonts w:ascii="Times New Roman" w:hAnsi="Times New Roman"/>
          <w:sz w:val="24"/>
          <w:szCs w:val="24"/>
        </w:rPr>
        <w:t xml:space="preserve"> "Об утверждении профессионального стандарта "Педагог профессионального обучения, профессионального образования и дополнительного </w:t>
      </w:r>
      <w:r w:rsidR="00E451D6">
        <w:rPr>
          <w:rFonts w:ascii="Times New Roman" w:hAnsi="Times New Roman"/>
          <w:sz w:val="24"/>
          <w:szCs w:val="24"/>
        </w:rPr>
        <w:t xml:space="preserve">профессионального образования" и </w:t>
      </w:r>
      <w:r w:rsidR="00E451D6" w:rsidRPr="00E451D6">
        <w:rPr>
          <w:rFonts w:ascii="Times New Roman" w:hAnsi="Times New Roman"/>
          <w:sz w:val="24"/>
          <w:szCs w:val="24"/>
        </w:rPr>
        <w:t>Приказ</w:t>
      </w:r>
      <w:r w:rsidR="00E451D6">
        <w:rPr>
          <w:rFonts w:ascii="Times New Roman" w:hAnsi="Times New Roman"/>
          <w:sz w:val="24"/>
          <w:szCs w:val="24"/>
        </w:rPr>
        <w:t>а</w:t>
      </w:r>
      <w:r w:rsidR="00E451D6" w:rsidRPr="00E451D6">
        <w:rPr>
          <w:rFonts w:ascii="Times New Roman" w:hAnsi="Times New Roman"/>
          <w:sz w:val="24"/>
          <w:szCs w:val="24"/>
        </w:rPr>
        <w:t xml:space="preserve"> Министерства просвещения Российской Федерации от 06.11.2024 № 779</w:t>
      </w:r>
      <w:r w:rsidR="00E451D6">
        <w:rPr>
          <w:rFonts w:ascii="Times New Roman" w:hAnsi="Times New Roman"/>
          <w:sz w:val="24"/>
          <w:szCs w:val="24"/>
        </w:rPr>
        <w:t xml:space="preserve"> «</w:t>
      </w:r>
      <w:r w:rsidR="00E451D6" w:rsidRPr="00E451D6">
        <w:rPr>
          <w:rFonts w:ascii="Times New Roman" w:hAnsi="Times New Roman"/>
          <w:sz w:val="24"/>
          <w:szCs w:val="24"/>
        </w:rPr>
        <w:t>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r w:rsidR="00E451D6">
        <w:rPr>
          <w:rFonts w:ascii="Times New Roman" w:hAnsi="Times New Roman"/>
          <w:sz w:val="24"/>
          <w:szCs w:val="24"/>
        </w:rPr>
        <w:t>»</w:t>
      </w:r>
      <w:r>
        <w:rPr>
          <w:rFonts w:ascii="Times New Roman" w:hAnsi="Times New Roman"/>
          <w:sz w:val="24"/>
          <w:szCs w:val="24"/>
        </w:rPr>
        <w:t xml:space="preserve">.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p>
    <w:p w:rsidR="007C0061" w:rsidRDefault="007C0061" w:rsidP="007C0061">
      <w:pPr>
        <w:tabs>
          <w:tab w:val="left" w:pos="7890"/>
        </w:tabs>
        <w:spacing w:line="20" w:lineRule="atLeast"/>
        <w:ind w:left="567" w:firstLine="567"/>
        <w:contextualSpacing/>
        <w:jc w:val="center"/>
        <w:rPr>
          <w:rFonts w:ascii="Times New Roman" w:hAnsi="Times New Roman"/>
          <w:b/>
          <w:sz w:val="24"/>
          <w:szCs w:val="24"/>
        </w:rPr>
      </w:pPr>
      <w:r>
        <w:rPr>
          <w:rFonts w:ascii="Times New Roman" w:hAnsi="Times New Roman"/>
          <w:b/>
          <w:sz w:val="24"/>
          <w:szCs w:val="24"/>
        </w:rPr>
        <w:t>1.Общие положения</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1.1. Преподаватель относится к категории педагогических работников и непосредственно подчиняется заместителю директора по учебной работе (УР) и производственной работе (ПР).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1.2. Преподаватель назначается на должность и освобождается от нее приказом директора Колледжа по согласованию с заместителем директора по учебной работе и производственной работе.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1.3. Вид профессиональной деятельности, выполняемый Преподавателем – педагогическая деятельность в профессиональном обучении, профессиональном образовании, дополнительном профессиональном образовании. </w:t>
      </w:r>
      <w:r w:rsidR="00E451D6" w:rsidRPr="00E451D6">
        <w:rPr>
          <w:rFonts w:ascii="Times New Roman" w:hAnsi="Times New Roman"/>
          <w:sz w:val="24"/>
          <w:szCs w:val="24"/>
        </w:rPr>
        <w:t>Документы, подготовка которых осуществляется педагогическими работниками при реализации образовательных программ среднего профессионального образования</w:t>
      </w:r>
      <w:r w:rsidR="00E451D6">
        <w:rPr>
          <w:rFonts w:ascii="Times New Roman" w:hAnsi="Times New Roman"/>
          <w:sz w:val="24"/>
          <w:szCs w:val="24"/>
        </w:rPr>
        <w:t>: р</w:t>
      </w:r>
      <w:r w:rsidR="00E451D6" w:rsidRPr="00E451D6">
        <w:rPr>
          <w:rFonts w:ascii="Times New Roman" w:hAnsi="Times New Roman"/>
          <w:sz w:val="24"/>
          <w:szCs w:val="24"/>
        </w:rPr>
        <w:t>абочая программа дисциплины (модуля) и (или) практики</w:t>
      </w:r>
      <w:r w:rsidR="00E451D6">
        <w:rPr>
          <w:rFonts w:ascii="Times New Roman" w:hAnsi="Times New Roman"/>
          <w:sz w:val="24"/>
          <w:szCs w:val="24"/>
        </w:rPr>
        <w:t>; ж</w:t>
      </w:r>
      <w:r w:rsidR="00E451D6" w:rsidRPr="00E451D6">
        <w:rPr>
          <w:rFonts w:ascii="Times New Roman" w:hAnsi="Times New Roman"/>
          <w:sz w:val="24"/>
          <w:szCs w:val="24"/>
        </w:rPr>
        <w:t>урнал учета успеваемости</w:t>
      </w:r>
      <w:r w:rsidR="00E451D6">
        <w:rPr>
          <w:rFonts w:ascii="Times New Roman" w:hAnsi="Times New Roman"/>
          <w:sz w:val="24"/>
          <w:szCs w:val="24"/>
        </w:rPr>
        <w:t>; ж</w:t>
      </w:r>
      <w:r w:rsidR="00E451D6" w:rsidRPr="00E451D6">
        <w:rPr>
          <w:rFonts w:ascii="Times New Roman" w:hAnsi="Times New Roman"/>
          <w:sz w:val="24"/>
          <w:szCs w:val="24"/>
        </w:rPr>
        <w:t>урнал практики</w:t>
      </w:r>
      <w:r w:rsidR="00E451D6">
        <w:rPr>
          <w:rFonts w:ascii="Times New Roman" w:hAnsi="Times New Roman"/>
          <w:sz w:val="24"/>
          <w:szCs w:val="24"/>
        </w:rPr>
        <w:t>.</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1.4. Основная цель вида профессиональной деятельности: организация деятельности обучающихся по освоению знаний, формированию и развитию умений и компетенций, позволяющих осуществлять профессиональную деятельность, обеспечение достижения ими нормативно установленных результатов образования; создание условий для профессионального и личностного развития обучающихся, удовлетворения потребностей в углублении и расширении образования; методическое обеспечение реализации образовательных программ.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1.5. На должность преподавателя назначается лицо, отвечающее следующим квалификационным требованиям: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образование - высшее (</w:t>
      </w:r>
      <w:proofErr w:type="spellStart"/>
      <w:r>
        <w:rPr>
          <w:rFonts w:ascii="Times New Roman" w:hAnsi="Times New Roman"/>
          <w:sz w:val="24"/>
          <w:szCs w:val="24"/>
        </w:rPr>
        <w:t>бакалавриат</w:t>
      </w:r>
      <w:proofErr w:type="spellEnd"/>
      <w:r>
        <w:rPr>
          <w:rFonts w:ascii="Times New Roman" w:hAnsi="Times New Roman"/>
          <w:sz w:val="24"/>
          <w:szCs w:val="24"/>
        </w:rPr>
        <w:t>), направленность (профиль) которого, как правило, соответствует преподаваемому учебному предмету, курсу, дисциплине (модулю) или среднее профессиональное образование - программы подготовки - специалистов среднего звена;</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дополнительное профессиональное образование на базе высшего образования (</w:t>
      </w:r>
      <w:proofErr w:type="spellStart"/>
      <w:r>
        <w:rPr>
          <w:rFonts w:ascii="Times New Roman" w:hAnsi="Times New Roman"/>
          <w:sz w:val="24"/>
          <w:szCs w:val="24"/>
        </w:rPr>
        <w:t>бакалавриата</w:t>
      </w:r>
      <w:proofErr w:type="spellEnd"/>
      <w:r>
        <w:rPr>
          <w:rFonts w:ascii="Times New Roman" w:hAnsi="Times New Roman"/>
          <w:sz w:val="24"/>
          <w:szCs w:val="24"/>
        </w:rPr>
        <w:t>) - профессиональная переподготовка, направленность (профиль), которая соответствует преподаваемому учебному предмету, курсу, дисциплине (модулю) или среднего профессионального  образования (программ подготовки специалистов среднего звена);</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 при отсутствии педагогического образования - дополнительное профессиональное -  образование в области профессионального образования и (или) профессионального обучения (дополнительная профессиональная программа может быть освоена после трудоустройства);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lastRenderedPageBreak/>
        <w:t xml:space="preserve">− для преподавания дисциплин (модулей) профессионального учебного цикла программ -  среднего профессионального образования обязательно обучение по дополнительным профессиональным программам - программам повышения квалификации, в том числе в форме стажировки в профильных организациях не реже одного раза в три года; </w:t>
      </w:r>
    </w:p>
    <w:p w:rsidR="007C0061" w:rsidRDefault="007C0061" w:rsidP="00CA5037">
      <w:pPr>
        <w:tabs>
          <w:tab w:val="left" w:pos="7890"/>
        </w:tabs>
        <w:spacing w:after="0" w:line="20" w:lineRule="atLeast"/>
        <w:ind w:left="567" w:firstLine="567"/>
        <w:contextualSpacing/>
        <w:jc w:val="both"/>
        <w:rPr>
          <w:rFonts w:ascii="Times New Roman" w:hAnsi="Times New Roman"/>
          <w:sz w:val="24"/>
          <w:szCs w:val="24"/>
        </w:rPr>
      </w:pPr>
      <w:r>
        <w:rPr>
          <w:rFonts w:ascii="Times New Roman" w:hAnsi="Times New Roman"/>
          <w:sz w:val="24"/>
          <w:szCs w:val="24"/>
        </w:rPr>
        <w:t>1.6.На должность преподавателя в соответствии с требованиями статьи 331 ТК РФ назначается лицо:</w:t>
      </w:r>
    </w:p>
    <w:p w:rsidR="007C0061" w:rsidRDefault="007C0061" w:rsidP="007C0061">
      <w:pPr>
        <w:pStyle w:val="ConsPlusNormal"/>
        <w:spacing w:line="20" w:lineRule="atLeast"/>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не лишенное права заниматься педагогической деятельностью в соответствии с вступившим в законную силу приговором суда;</w:t>
      </w:r>
    </w:p>
    <w:p w:rsidR="007C0061" w:rsidRDefault="007C0061" w:rsidP="007C0061">
      <w:pPr>
        <w:pStyle w:val="ConsPlusNormal"/>
        <w:spacing w:before="220" w:line="20" w:lineRule="atLeast"/>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rFonts w:ascii="Times New Roman" w:hAnsi="Times New Roman" w:cs="Times New Roman"/>
          <w:sz w:val="24"/>
          <w:szCs w:val="24"/>
        </w:rPr>
        <w:t>нереабилитирующим</w:t>
      </w:r>
      <w:proofErr w:type="spellEnd"/>
      <w:r>
        <w:rPr>
          <w:rFonts w:ascii="Times New Roman" w:hAnsi="Times New Roman" w:cs="Times New Roman"/>
          <w:sz w:val="24"/>
          <w:szCs w:val="24"/>
        </w:rPr>
        <w:t xml:space="preserve"> основаниям, могут быть допущены к педагогической деятельности при наличии решения комиссии, созданной высшим исполнительным органом государственной власти субъекта Российской Федерации, о допуске их к педагогической деятельности;</w:t>
      </w:r>
    </w:p>
    <w:p w:rsidR="007C0061" w:rsidRDefault="007C0061" w:rsidP="007C0061">
      <w:pPr>
        <w:pStyle w:val="ConsPlusNormal"/>
        <w:spacing w:before="220" w:line="20" w:lineRule="atLeast"/>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не имеющее неснятой или непогашенной судимости за умышленные тяжкие и особо тяжкие преступления;</w:t>
      </w:r>
    </w:p>
    <w:p w:rsidR="007C0061" w:rsidRDefault="007C0061" w:rsidP="007C0061">
      <w:pPr>
        <w:pStyle w:val="ConsPlusNormal"/>
        <w:spacing w:before="220" w:line="20" w:lineRule="atLeast"/>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не признанное недееспособным в установленном федеральным законом порядке;</w:t>
      </w:r>
    </w:p>
    <w:p w:rsidR="007C0061" w:rsidRDefault="007C0061" w:rsidP="007C0061">
      <w:pPr>
        <w:pStyle w:val="ConsPlusNormal"/>
        <w:spacing w:before="220" w:line="20" w:lineRule="atLeast"/>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1.7.  Опыт работы в области профессиональной деятельности, осваиваемой обучающимися и - (или) соответствующей преподаваемому учебному предмету, курсу, дисциплине (модулю) обязателен для преподавания по профессиональному учебному циклу программ среднего профессионального образования и при несоответствии направленности (профиля) образования преподаваемому учебному предмету, курсу, дисциплине (модулю).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1.8. Особые условия допуска к работе: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отсутствие ограничений на занятие педагогической деятельностью, установленных законодательством  Российской Федерации.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1.9. Преподаватель должен знать: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локальные акты образовательной организации, регламентирующие организацию образовательного процесса и работы учебного кабинета (лаборатории, иного учебного помещения), ведения и порядка доступа к учебной и иной документации, в том числе документации, содержащей персональные данные обучающихся;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w:t>
      </w:r>
      <w:r w:rsidR="00CA5037">
        <w:rPr>
          <w:rFonts w:ascii="Times New Roman" w:hAnsi="Times New Roman"/>
          <w:sz w:val="24"/>
          <w:szCs w:val="24"/>
        </w:rPr>
        <w:t xml:space="preserve"> </w:t>
      </w:r>
      <w:r>
        <w:rPr>
          <w:rFonts w:ascii="Times New Roman" w:hAnsi="Times New Roman"/>
          <w:sz w:val="24"/>
          <w:szCs w:val="24"/>
        </w:rPr>
        <w:t xml:space="preserve">законодательство Российской Федерации и локальные нормативные акты, регламентирующие разработку программно-методического обеспечения, проведения промежуточной и итоговой (итоговой государственной) аттестации обучающихся по программам среднего профессионального образования и (или) профессионального обучения, и (или) дополнительного профессионального образования;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преподаваемую область научного (научно-технического) знания и (или) профессиональной деятельности, актуальные проблемы и тенденции ее развития, современные методы (технологии);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lastRenderedPageBreak/>
        <w:t xml:space="preserve">− требования ФГОС СПО, содержание примерных или типовых образовательных программ, учебников, учебных пособий (в зависимости от реализуемой образовательной программы, преподаваемого учебного предмета, курса, дисциплины (модуля));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требования профессиональных стандартов и иных квалификационных характеристик по соответствующему виду профессиональной деятельности (для учебных предметов, курсов, дисциплин (модулей), ориентированных на формирование профессиональной компетенции);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методологические и методические основы современного профессионального образования, дополнительного профессионального образования и (или) профессионального обучения;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современное состояние области знаний и (или) профессиональной деятельности, соответствующей преподаваемым учебным предметам, курсам, дисциплинам (модулям);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роль преподаваемого учебного предмета, курса, дисциплины (модуля) в основной образовательной программе (ООП) среднего профессионального образования и (или) профессионального обучения, и (или) дополнительного профессионального образования;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требования к программно-методическому обеспечению учебных предметов, курсов, дисциплин (модулей) программ СПО, профессионального обучения и (или) ДПП, методические основы его разработки;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требования к современным учебникам, учебным и учебно-методическим пособиям, электронным образовательным ресурсам и иным методическим материалам;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методологию, теоретические основы и технологию научно-исследовательской и проектной деятельности (для преподавания по программам СПО и ДПП);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научно-методические основы организации учебно-профессиональной, проектной, исследовательской и иной деятельности обучающихся;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педагогические, психологические и методические основы развития мотивации, организации и контроля учебной деятельности на занятиях различного вида;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теорию и практику СПО, профессионального обучения и (или) ДПО по соответствующим направлениям подготовки, специальностям, профессиям и (или) видам профессиональной деятельности, в том числе зарубежные исследования, разработки и опыт;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электронные образовательные и информационные ресурсы, необходимые для организации учебной (учебно-профессиональной), исследовательской, проектной и иной деятельности обучающихся, написания выпускных квалификационных работ;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требования к оформлению проектных и исследовательских работ, отчетов о практике (для преподавания по программам СПО и ДПП);</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современные образовательные технологии профессионального образования (профессионального обучения);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основные источники и методы поиска информации, необходимой для разработки программно-методического обеспечения;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возрастные особенности обучающихся, стадии профессионального развития;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 (для обучения лиц с ограниченными возможностями здоровья - особенности их психофизического развития, индивидуальные возможности);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психолого-педагогические основы и методику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кабинета (лаборатории, иного учебного помещения) в соответствии с его предназначением и характером реализуемых программ;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требования охраны труда при проведении учебных занятий в организации, осуществляющей образовательную деятельность, и вне организации;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lastRenderedPageBreak/>
        <w:t xml:space="preserve">− основы эффективного педагогического общения, законы риторики и требования к публичному выступлению;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возможности использования информационно-коммуникационных технологий для ведения документации;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порядок ведения и совместного использования электронных баз данных, содержащих информацию об участниках образовательного процесса и его реализации, создания установленных форм и бланков для предоставления сведений уполномоченным должностным лицам;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отечественный и зарубежный опыт, современные подходы к контролю и оценке результатов профессионального образования и профессионального обучения;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нормы педагогической этики, приемы педагогической поддержки обучающихся при проведении контрольно-оценочных мероприятий;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меры ответственности педагогических работников за жизнь и здоровье обучающихся, находящихся под их руководством; − основы трудового законодательства;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правила внутреннего трудового распорядка организации, осуществляющей образовательную деятельность.</w:t>
      </w:r>
    </w:p>
    <w:p w:rsidR="007C0061" w:rsidRDefault="007C0061" w:rsidP="007C0061">
      <w:pPr>
        <w:tabs>
          <w:tab w:val="left" w:pos="7890"/>
        </w:tabs>
        <w:spacing w:line="20" w:lineRule="atLeast"/>
        <w:contextualSpacing/>
        <w:rPr>
          <w:rFonts w:ascii="Calibri" w:hAnsi="Calibri"/>
          <w:sz w:val="24"/>
          <w:szCs w:val="24"/>
        </w:rPr>
      </w:pPr>
    </w:p>
    <w:p w:rsidR="007C0061" w:rsidRDefault="007C0061" w:rsidP="007C0061">
      <w:pPr>
        <w:tabs>
          <w:tab w:val="left" w:pos="7890"/>
        </w:tabs>
        <w:spacing w:line="20" w:lineRule="atLeast"/>
        <w:contextualSpacing/>
        <w:jc w:val="center"/>
        <w:rPr>
          <w:rFonts w:ascii="Times New Roman" w:hAnsi="Times New Roman"/>
          <w:b/>
          <w:sz w:val="24"/>
          <w:szCs w:val="24"/>
        </w:rPr>
      </w:pPr>
      <w:r>
        <w:rPr>
          <w:rFonts w:ascii="Times New Roman" w:hAnsi="Times New Roman"/>
          <w:b/>
          <w:sz w:val="24"/>
          <w:szCs w:val="24"/>
        </w:rPr>
        <w:t>2.Трудовые функции</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В соответствии с основным видом профессиональной деятельности трудовыми функциями преподавателя являются: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2.1. Организация учебной деятельности обучающихся по освоению учебных предметов, курсов, дисциплин (модулей) программ профессионального обучения, СПО и (или) ДПП;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2.2.Педагогический контроль и оценка освоения образовательной программы профессионального обучения, СПО и (или) ДПП в процессе промежуточной и итоговой аттестации;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2.3.Разработка программно-методического обеспечения учебных предметов, курсов, дисциплин (модулей) программ профессионального обучения, СПО и (или) ДПП;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2.4.Организация учебно-производственной деятельности обучающихся по освоению программ профессионального обучения и (или) программ подготовки квалифицированных рабочих, служащих.</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2.5. Социально-педагогическая поддержка обучающихся по программам СПО в образовательной деятельности и профессионально-личностном развитии.</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p>
    <w:p w:rsidR="007C0061" w:rsidRDefault="007C0061" w:rsidP="007C0061">
      <w:pPr>
        <w:tabs>
          <w:tab w:val="left" w:pos="7890"/>
        </w:tabs>
        <w:spacing w:line="20" w:lineRule="atLeast"/>
        <w:ind w:left="567" w:firstLine="567"/>
        <w:contextualSpacing/>
        <w:jc w:val="center"/>
        <w:rPr>
          <w:rFonts w:ascii="Times New Roman" w:hAnsi="Times New Roman"/>
          <w:b/>
          <w:sz w:val="24"/>
          <w:szCs w:val="24"/>
        </w:rPr>
      </w:pPr>
      <w:r>
        <w:rPr>
          <w:rFonts w:ascii="Times New Roman" w:hAnsi="Times New Roman"/>
          <w:b/>
          <w:sz w:val="24"/>
          <w:szCs w:val="24"/>
        </w:rPr>
        <w:t>3.Должностные обязанности</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В рамках обобщенной трудовой функции «Преподавание по программам профессионального обучения, СПО, ориентированным на соответствующий уровень квалификации» на преподавателя возлагаются следующие должностные обязанности: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3.1.Проведение учебных занятий по учебным предметам, курсам, дисциплинам (модулям) образовательной программы;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3.2. Организация самостоятельной работы обучающихся по учебным предметам, курсам, дисциплинам (модулям) образовательной программы;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3.3.Руководство учебно-профессиональной, проектной, исследовательской и иной деятельностью обучающихся по программам СПО и (или) ДПП, в том числе подготовкой выпускной квалификационной работы (если она предусмотрена);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3.4. Текущий контроль, оценка динамики подготовленности и мотивации обучающихся в процессе изучения учебного предмета, курса, дисциплины (модуля);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3.5. 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3.6. Разработка мероприятий по модернизации оснащения учебного помещения (кабинета, лаборатории, спортивного зала, иного места занятий), формирование его предметно-пространственной среды, обеспечивающей освоение учебного предмета, курса, дисциплины (модуля) образовательной программы;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3.7. Контроль и оценка результатов освоения учебного предмета, курса дисциплины (модуля) в процессе промежуточной аттестации (самостоятельно и (или) в составе комиссии);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lastRenderedPageBreak/>
        <w:t>3.8. Оценка освоения образовательной программы при проведении итоговой (государственной итоговой) аттестации в составе экзаменационной комиссии;</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3.9.Разработка и обновление рабочих программ учебных предметов, курсов, дисциплин (модулей) СПО, профессионального обучения и (или) ДПП;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3.10. Разработка и обновление учебно-методического обеспечения учебных курсов, предметов, дисциплин (модулей) программ СПО, профессионального обучения и (или) ДПП, в том числе оценочных средств для проверки результатов их освоения;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3.11. Планирование занятий по учебным предметам, курсам, дисциплинам (модулям) программ СПО, профессионального обучения и (или) ДПП;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3.12. Ведение документации, обеспечивающей реализацию программ учебных предметов, курсов, дисциплин (модулей) СПО, профессионального обучения и (или) ДПП.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p>
    <w:p w:rsidR="007C0061" w:rsidRDefault="007C0061" w:rsidP="007C0061">
      <w:pPr>
        <w:tabs>
          <w:tab w:val="left" w:pos="7890"/>
        </w:tabs>
        <w:spacing w:line="20" w:lineRule="atLeast"/>
        <w:ind w:left="567" w:firstLine="567"/>
        <w:contextualSpacing/>
        <w:jc w:val="center"/>
        <w:rPr>
          <w:rFonts w:ascii="Times New Roman" w:hAnsi="Times New Roman"/>
          <w:b/>
          <w:sz w:val="24"/>
          <w:szCs w:val="24"/>
        </w:rPr>
      </w:pPr>
      <w:r>
        <w:rPr>
          <w:rFonts w:ascii="Times New Roman" w:hAnsi="Times New Roman"/>
          <w:b/>
          <w:sz w:val="24"/>
          <w:szCs w:val="24"/>
        </w:rPr>
        <w:t>4.Права</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Преподаватель имеет право: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4.1. На все предусмотренные законодательством Российской Федерации социальные гарантии, в том числе: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на сокращенную продолжительность рабочего времени;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на дополнительное профессиональное образование по профилю педагогической деятельности не реже чем один раз в три года;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на ежегодный основной удлиненный оплачиваемый отпуск, продолжительность которого определяется Правительством Российской Федерации;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 на длительный неоплачиваемый отпуск сроком до одного года не реже чем через каждые десять лет непрерывной педагогической работы; −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4.2. Знакомиться с проектами решений руководства, касающихся его деятельности.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4.3. По вопросам, находящимся в его компетенции, вносить на рассмотрение руководства предложения по улучшению деятельности и совершенствованию методов работы колледжа, а также варианты устранения имеющихся в деятельности колледжа недостатков.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4.4.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4.5.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4.6. Требовать создание условий для выполнения должностных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т.д.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p>
    <w:p w:rsidR="007C0061" w:rsidRDefault="007C0061" w:rsidP="007C0061">
      <w:pPr>
        <w:tabs>
          <w:tab w:val="left" w:pos="7890"/>
        </w:tabs>
        <w:spacing w:line="20" w:lineRule="atLeast"/>
        <w:ind w:left="567" w:firstLine="567"/>
        <w:contextualSpacing/>
        <w:jc w:val="center"/>
        <w:rPr>
          <w:rFonts w:ascii="Times New Roman" w:hAnsi="Times New Roman"/>
          <w:b/>
          <w:sz w:val="24"/>
          <w:szCs w:val="24"/>
        </w:rPr>
      </w:pPr>
      <w:r>
        <w:rPr>
          <w:rFonts w:ascii="Times New Roman" w:hAnsi="Times New Roman"/>
          <w:b/>
          <w:sz w:val="24"/>
          <w:szCs w:val="24"/>
        </w:rPr>
        <w:t>5.Ответственность</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Преподаватель несет ответственность: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5.1. За нарушение Устава Колледжа.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5.2. За применение, в том числе однократное, методов воспитания, связанных с физическим и (или) психическим насилием над личностью обучающегося.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5.3. За ненадлежащее исполнение или неисполнение своих должностных обязанностей, предусмотренных настоящей должностной инструкцией, в пределах, определенных трудовым законодательством Российской Федерации.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5.4. 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5.5. За причинение материального ущерба колледжу или участникам образовательного процесса, в связи с исполнением (неисполнением) своих должностных обязанностей преподаватель в порядке и в пределах, определенных трудовым и гражданским законодательством Российской Федерации. </w:t>
      </w:r>
    </w:p>
    <w:p w:rsidR="007C0061" w:rsidRDefault="007C0061" w:rsidP="007C0061">
      <w:pPr>
        <w:tabs>
          <w:tab w:val="left" w:pos="7890"/>
        </w:tabs>
        <w:spacing w:line="20" w:lineRule="atLeast"/>
        <w:contextualSpacing/>
        <w:jc w:val="both"/>
        <w:rPr>
          <w:rFonts w:ascii="Times New Roman" w:hAnsi="Times New Roman"/>
          <w:sz w:val="24"/>
          <w:szCs w:val="24"/>
        </w:rPr>
      </w:pPr>
    </w:p>
    <w:p w:rsidR="00CA5037" w:rsidRDefault="00CA5037" w:rsidP="007C0061">
      <w:pPr>
        <w:tabs>
          <w:tab w:val="left" w:pos="7890"/>
        </w:tabs>
        <w:spacing w:line="20" w:lineRule="atLeast"/>
        <w:contextualSpacing/>
        <w:jc w:val="both"/>
        <w:rPr>
          <w:rFonts w:ascii="Times New Roman" w:hAnsi="Times New Roman"/>
          <w:sz w:val="24"/>
          <w:szCs w:val="24"/>
        </w:rPr>
      </w:pPr>
    </w:p>
    <w:p w:rsidR="007C0061" w:rsidRDefault="007C0061" w:rsidP="007C0061">
      <w:pPr>
        <w:tabs>
          <w:tab w:val="left" w:pos="7890"/>
        </w:tabs>
        <w:spacing w:line="20" w:lineRule="atLeast"/>
        <w:ind w:left="567" w:firstLine="567"/>
        <w:contextualSpacing/>
        <w:jc w:val="center"/>
        <w:rPr>
          <w:rFonts w:ascii="Times New Roman" w:hAnsi="Times New Roman"/>
          <w:sz w:val="24"/>
          <w:szCs w:val="24"/>
        </w:rPr>
      </w:pPr>
      <w:r>
        <w:rPr>
          <w:rFonts w:ascii="Times New Roman" w:hAnsi="Times New Roman"/>
          <w:b/>
          <w:sz w:val="24"/>
          <w:szCs w:val="24"/>
        </w:rPr>
        <w:lastRenderedPageBreak/>
        <w:t>6.Взаимоотношения. (Связи по должности)</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6.1. Работает в режиме выполнения объёма учебной нагрузки в соответствии с расписанием учебных занятий.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6.2. Самостоятельно планирует свою деятельность на каждый учебный год. Индивидуальный план работы преподавателя обсуждается на заседании цикловой комиссии, согласовывается с методической службой и утверждается заместителем директора по учебной работе и производственной работе.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6.3. График работы преподавателя во время каникул, не приходящихся на отпуск, утверждается приказом директора колледжа.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6.4.Получает от директора колледжа, заместителей директора и заведующих отделениями  информацию нормативно-правового характера, систематически знакомится под роспись с соответствующими документами как локальными, так и документами вышестоящих органов управления образования.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6.5. Обменивается информацией по вопросам, относящимся к его деятельности, с администрацией и педагогическими работниками образовательной организации, а по вопросам успеваемости обучающихся – с родителями (лицами, их заменяющими). </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6.6. Информирует администрацию образовательной организации о возникших трудностях и проблемах в работе, о недостатках в обеспечении требований охраны труда и пожарной безопасности. </w:t>
      </w:r>
    </w:p>
    <w:p w:rsidR="007C0061" w:rsidRDefault="007C0061" w:rsidP="007C0061">
      <w:pPr>
        <w:tabs>
          <w:tab w:val="left" w:pos="7890"/>
        </w:tabs>
        <w:spacing w:line="20" w:lineRule="atLeast"/>
        <w:ind w:left="567" w:firstLine="567"/>
        <w:contextualSpacing/>
        <w:jc w:val="center"/>
        <w:rPr>
          <w:rFonts w:ascii="Times New Roman" w:hAnsi="Times New Roman"/>
          <w:b/>
          <w:sz w:val="24"/>
          <w:szCs w:val="24"/>
        </w:rPr>
      </w:pPr>
    </w:p>
    <w:p w:rsidR="007C0061" w:rsidRDefault="007C0061" w:rsidP="007C0061">
      <w:pPr>
        <w:tabs>
          <w:tab w:val="left" w:pos="7890"/>
        </w:tabs>
        <w:spacing w:line="20" w:lineRule="atLeast"/>
        <w:ind w:left="567" w:firstLine="567"/>
        <w:contextualSpacing/>
        <w:jc w:val="center"/>
        <w:rPr>
          <w:rFonts w:ascii="Times New Roman" w:hAnsi="Times New Roman"/>
          <w:b/>
          <w:sz w:val="24"/>
          <w:szCs w:val="24"/>
        </w:rPr>
      </w:pPr>
      <w:r>
        <w:rPr>
          <w:rFonts w:ascii="Times New Roman" w:hAnsi="Times New Roman"/>
          <w:b/>
          <w:sz w:val="24"/>
          <w:szCs w:val="24"/>
        </w:rPr>
        <w:t>7.Заключительные положения</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7.1. Ознакомление преподавателя с настоящей должностной инструкцией, разработанной с учётом </w:t>
      </w:r>
      <w:proofErr w:type="spellStart"/>
      <w:r>
        <w:rPr>
          <w:rFonts w:ascii="Times New Roman" w:hAnsi="Times New Roman"/>
          <w:sz w:val="24"/>
          <w:szCs w:val="24"/>
        </w:rPr>
        <w:t>профстандарта</w:t>
      </w:r>
      <w:proofErr w:type="spellEnd"/>
      <w:r>
        <w:rPr>
          <w:rFonts w:ascii="Times New Roman" w:hAnsi="Times New Roman"/>
          <w:sz w:val="24"/>
          <w:szCs w:val="24"/>
        </w:rPr>
        <w:t xml:space="preserve"> осуществляется при приеме на работу (до подписания трудового договора).</w:t>
      </w:r>
    </w:p>
    <w:p w:rsidR="007C0061" w:rsidRDefault="007C0061" w:rsidP="007C0061">
      <w:pPr>
        <w:tabs>
          <w:tab w:val="left" w:pos="7890"/>
        </w:tabs>
        <w:spacing w:line="20" w:lineRule="atLeast"/>
        <w:ind w:left="567" w:firstLine="567"/>
        <w:contextualSpacing/>
        <w:jc w:val="both"/>
        <w:rPr>
          <w:rFonts w:ascii="Times New Roman" w:hAnsi="Times New Roman"/>
          <w:sz w:val="24"/>
          <w:szCs w:val="24"/>
        </w:rPr>
      </w:pPr>
      <w:r>
        <w:rPr>
          <w:rFonts w:ascii="Times New Roman" w:hAnsi="Times New Roman"/>
          <w:sz w:val="24"/>
          <w:szCs w:val="24"/>
        </w:rPr>
        <w:t xml:space="preserve">7.2. Один экземпляр должностной инструкции находится у работодателя, второй – у сотрудника. Факт ознакомления работника с настоящей должностной инструкцией подтверждается в экземпляре должностной инструкции, хранящемся у работодателя. </w:t>
      </w: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7C0061">
      <w:pPr>
        <w:tabs>
          <w:tab w:val="left" w:pos="6064"/>
        </w:tabs>
        <w:spacing w:line="20" w:lineRule="atLeast"/>
        <w:ind w:left="567" w:firstLine="1134"/>
        <w:contextualSpacing/>
        <w:jc w:val="both"/>
        <w:rPr>
          <w:rFonts w:ascii="Times New Roman" w:hAnsi="Times New Roman" w:cs="Times New Roman"/>
          <w:b/>
        </w:rPr>
      </w:pPr>
    </w:p>
    <w:p w:rsidR="00B81A15" w:rsidRDefault="00B81A15" w:rsidP="00CA5037">
      <w:pPr>
        <w:tabs>
          <w:tab w:val="left" w:pos="6064"/>
        </w:tabs>
        <w:spacing w:line="20" w:lineRule="atLeast"/>
        <w:contextualSpacing/>
        <w:jc w:val="both"/>
        <w:rPr>
          <w:rFonts w:ascii="Times New Roman" w:hAnsi="Times New Roman" w:cs="Times New Roman"/>
          <w:b/>
        </w:rPr>
      </w:pPr>
    </w:p>
    <w:sectPr w:rsidR="00B81A15" w:rsidSect="00F23726">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0F57"/>
    <w:multiLevelType w:val="multilevel"/>
    <w:tmpl w:val="542480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FF24CD"/>
    <w:multiLevelType w:val="hybridMultilevel"/>
    <w:tmpl w:val="138E73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32B51A7"/>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1273DA"/>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EF60CA"/>
    <w:multiLevelType w:val="hybridMultilevel"/>
    <w:tmpl w:val="ABA441A6"/>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734244A"/>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4263C3"/>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B615E29"/>
    <w:multiLevelType w:val="hybridMultilevel"/>
    <w:tmpl w:val="37844B22"/>
    <w:lvl w:ilvl="0" w:tplc="735879EC">
      <w:start w:val="1"/>
      <w:numFmt w:val="decimal"/>
      <w:lvlText w:val="%1."/>
      <w:lvlJc w:val="righ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030F97"/>
    <w:multiLevelType w:val="hybridMultilevel"/>
    <w:tmpl w:val="F072FB38"/>
    <w:lvl w:ilvl="0" w:tplc="735879EC">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9D1E4A"/>
    <w:multiLevelType w:val="hybridMultilevel"/>
    <w:tmpl w:val="5C9659DE"/>
    <w:lvl w:ilvl="0" w:tplc="2080564E">
      <w:start w:val="3"/>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EAB0325"/>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5866A8"/>
    <w:multiLevelType w:val="hybridMultilevel"/>
    <w:tmpl w:val="0E6CCC3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18E3FC3"/>
    <w:multiLevelType w:val="hybridMultilevel"/>
    <w:tmpl w:val="84A65032"/>
    <w:lvl w:ilvl="0" w:tplc="735879EC">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33771EA"/>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7491D9B"/>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7E658C"/>
    <w:multiLevelType w:val="hybridMultilevel"/>
    <w:tmpl w:val="EF1A6CC6"/>
    <w:lvl w:ilvl="0" w:tplc="735879EC">
      <w:start w:val="1"/>
      <w:numFmt w:val="decimal"/>
      <w:lvlText w:val="%1."/>
      <w:lvlJc w:val="righ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B85855"/>
    <w:multiLevelType w:val="hybridMultilevel"/>
    <w:tmpl w:val="E764A7AA"/>
    <w:lvl w:ilvl="0" w:tplc="735879EC">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C177469"/>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D2E43C2"/>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D0196D"/>
    <w:multiLevelType w:val="hybridMultilevel"/>
    <w:tmpl w:val="266AF32C"/>
    <w:lvl w:ilvl="0" w:tplc="735879EC">
      <w:start w:val="1"/>
      <w:numFmt w:val="decimal"/>
      <w:lvlText w:val="%1."/>
      <w:lvlJc w:val="righ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10F1CC3"/>
    <w:multiLevelType w:val="hybridMultilevel"/>
    <w:tmpl w:val="4E768D52"/>
    <w:lvl w:ilvl="0" w:tplc="735879EC">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1466598"/>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4E008BF"/>
    <w:multiLevelType w:val="hybridMultilevel"/>
    <w:tmpl w:val="7668E554"/>
    <w:lvl w:ilvl="0" w:tplc="735879EC">
      <w:start w:val="1"/>
      <w:numFmt w:val="decimal"/>
      <w:lvlText w:val="%1."/>
      <w:lvlJc w:val="righ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ACF264E"/>
    <w:multiLevelType w:val="hybridMultilevel"/>
    <w:tmpl w:val="0E6CCC38"/>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CF225E7"/>
    <w:multiLevelType w:val="hybridMultilevel"/>
    <w:tmpl w:val="6AC80D76"/>
    <w:lvl w:ilvl="0" w:tplc="735879EC">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DCD74B7"/>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5CD56E3"/>
    <w:multiLevelType w:val="hybridMultilevel"/>
    <w:tmpl w:val="F55A1166"/>
    <w:lvl w:ilvl="0" w:tplc="735879EC">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9BE1641"/>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11941FF"/>
    <w:multiLevelType w:val="hybridMultilevel"/>
    <w:tmpl w:val="0E6CCC3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2215857"/>
    <w:multiLevelType w:val="hybridMultilevel"/>
    <w:tmpl w:val="ABDA435E"/>
    <w:lvl w:ilvl="0" w:tplc="735879EC">
      <w:start w:val="1"/>
      <w:numFmt w:val="decimal"/>
      <w:lvlText w:val="%1."/>
      <w:lvlJc w:val="righ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23012E2"/>
    <w:multiLevelType w:val="hybridMultilevel"/>
    <w:tmpl w:val="A82ABF0C"/>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3F61D7C"/>
    <w:multiLevelType w:val="multilevel"/>
    <w:tmpl w:val="011AA62C"/>
    <w:lvl w:ilvl="0">
      <w:start w:val="1"/>
      <w:numFmt w:val="decimal"/>
      <w:lvlText w:val="%1."/>
      <w:lvlJc w:val="left"/>
      <w:pPr>
        <w:ind w:left="720" w:hanging="360"/>
      </w:pPr>
    </w:lvl>
    <w:lvl w:ilvl="1">
      <w:start w:val="1"/>
      <w:numFmt w:val="decimalZero"/>
      <w:isLgl/>
      <w:lvlText w:val="%1.%2"/>
      <w:lvlJc w:val="left"/>
      <w:pPr>
        <w:ind w:left="1265" w:hanging="660"/>
      </w:pPr>
    </w:lvl>
    <w:lvl w:ilvl="2">
      <w:start w:val="5"/>
      <w:numFmt w:val="decimalZero"/>
      <w:isLgl/>
      <w:lvlText w:val="%1.%2.%3"/>
      <w:lvlJc w:val="left"/>
      <w:pPr>
        <w:ind w:left="1510" w:hanging="660"/>
      </w:pPr>
    </w:lvl>
    <w:lvl w:ilvl="3">
      <w:start w:val="1"/>
      <w:numFmt w:val="decimal"/>
      <w:isLgl/>
      <w:lvlText w:val="%1.%2.%3.%4"/>
      <w:lvlJc w:val="left"/>
      <w:pPr>
        <w:ind w:left="1815" w:hanging="720"/>
      </w:pPr>
    </w:lvl>
    <w:lvl w:ilvl="4">
      <w:start w:val="1"/>
      <w:numFmt w:val="decimal"/>
      <w:isLgl/>
      <w:lvlText w:val="%1.%2.%3.%4.%5"/>
      <w:lvlJc w:val="left"/>
      <w:pPr>
        <w:ind w:left="2060" w:hanging="720"/>
      </w:pPr>
    </w:lvl>
    <w:lvl w:ilvl="5">
      <w:start w:val="1"/>
      <w:numFmt w:val="decimal"/>
      <w:isLgl/>
      <w:lvlText w:val="%1.%2.%3.%4.%5.%6"/>
      <w:lvlJc w:val="left"/>
      <w:pPr>
        <w:ind w:left="2665" w:hanging="1080"/>
      </w:pPr>
    </w:lvl>
    <w:lvl w:ilvl="6">
      <w:start w:val="1"/>
      <w:numFmt w:val="decimal"/>
      <w:isLgl/>
      <w:lvlText w:val="%1.%2.%3.%4.%5.%6.%7"/>
      <w:lvlJc w:val="left"/>
      <w:pPr>
        <w:ind w:left="2910" w:hanging="1080"/>
      </w:pPr>
    </w:lvl>
    <w:lvl w:ilvl="7">
      <w:start w:val="1"/>
      <w:numFmt w:val="decimal"/>
      <w:isLgl/>
      <w:lvlText w:val="%1.%2.%3.%4.%5.%6.%7.%8"/>
      <w:lvlJc w:val="left"/>
      <w:pPr>
        <w:ind w:left="3155" w:hanging="1080"/>
      </w:pPr>
    </w:lvl>
    <w:lvl w:ilvl="8">
      <w:start w:val="1"/>
      <w:numFmt w:val="decimal"/>
      <w:isLgl/>
      <w:lvlText w:val="%1.%2.%3.%4.%5.%6.%7.%8.%9"/>
      <w:lvlJc w:val="left"/>
      <w:pPr>
        <w:ind w:left="3760" w:hanging="1440"/>
      </w:pPr>
    </w:lvl>
  </w:abstractNum>
  <w:abstractNum w:abstractNumId="32">
    <w:nsid w:val="6A614C63"/>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F544873"/>
    <w:multiLevelType w:val="hybridMultilevel"/>
    <w:tmpl w:val="3DE01C5A"/>
    <w:lvl w:ilvl="0" w:tplc="735879EC">
      <w:start w:val="1"/>
      <w:numFmt w:val="decimal"/>
      <w:lvlText w:val="%1."/>
      <w:lvlJc w:val="righ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0374FE9"/>
    <w:multiLevelType w:val="hybridMultilevel"/>
    <w:tmpl w:val="DF40235C"/>
    <w:lvl w:ilvl="0" w:tplc="735879EC">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0EC4E3C"/>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256683"/>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57B3EB4"/>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5F22121"/>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72B762E"/>
    <w:multiLevelType w:val="hybridMultilevel"/>
    <w:tmpl w:val="464C6124"/>
    <w:lvl w:ilvl="0" w:tplc="735879EC">
      <w:start w:val="1"/>
      <w:numFmt w:val="decimal"/>
      <w:lvlText w:val="%1."/>
      <w:lvlJc w:val="righ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63527E"/>
    <w:multiLevelType w:val="hybridMultilevel"/>
    <w:tmpl w:val="FD7AE7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ADE6BA6"/>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BEB4AD2"/>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DC66DF9"/>
    <w:multiLevelType w:val="hybridMultilevel"/>
    <w:tmpl w:val="0E6CCC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F23726"/>
    <w:rsid w:val="000B5120"/>
    <w:rsid w:val="00103902"/>
    <w:rsid w:val="0010470F"/>
    <w:rsid w:val="001301E3"/>
    <w:rsid w:val="001F7C0B"/>
    <w:rsid w:val="00201FFA"/>
    <w:rsid w:val="00296550"/>
    <w:rsid w:val="002E5EC6"/>
    <w:rsid w:val="0030354B"/>
    <w:rsid w:val="00306C7A"/>
    <w:rsid w:val="00322807"/>
    <w:rsid w:val="00325F2E"/>
    <w:rsid w:val="003466B4"/>
    <w:rsid w:val="00380980"/>
    <w:rsid w:val="003A320B"/>
    <w:rsid w:val="003C360D"/>
    <w:rsid w:val="003E4390"/>
    <w:rsid w:val="00407894"/>
    <w:rsid w:val="00416DF8"/>
    <w:rsid w:val="00420F09"/>
    <w:rsid w:val="004474CB"/>
    <w:rsid w:val="00454EE4"/>
    <w:rsid w:val="004B06CE"/>
    <w:rsid w:val="004B1634"/>
    <w:rsid w:val="004E3F83"/>
    <w:rsid w:val="00554923"/>
    <w:rsid w:val="00575766"/>
    <w:rsid w:val="005A0DAD"/>
    <w:rsid w:val="005B486D"/>
    <w:rsid w:val="005F00CE"/>
    <w:rsid w:val="0063561A"/>
    <w:rsid w:val="00687C41"/>
    <w:rsid w:val="006B0BF9"/>
    <w:rsid w:val="006B1F02"/>
    <w:rsid w:val="006B437E"/>
    <w:rsid w:val="007053D2"/>
    <w:rsid w:val="00736D32"/>
    <w:rsid w:val="00737A69"/>
    <w:rsid w:val="007C0061"/>
    <w:rsid w:val="007D7DD0"/>
    <w:rsid w:val="008002FF"/>
    <w:rsid w:val="00A169CF"/>
    <w:rsid w:val="00B207FC"/>
    <w:rsid w:val="00B81A15"/>
    <w:rsid w:val="00BC0F58"/>
    <w:rsid w:val="00BD1031"/>
    <w:rsid w:val="00BD26E0"/>
    <w:rsid w:val="00C44694"/>
    <w:rsid w:val="00C57ED8"/>
    <w:rsid w:val="00CA5037"/>
    <w:rsid w:val="00CD34B2"/>
    <w:rsid w:val="00D13892"/>
    <w:rsid w:val="00D84D23"/>
    <w:rsid w:val="00DA6BC2"/>
    <w:rsid w:val="00E24801"/>
    <w:rsid w:val="00E37622"/>
    <w:rsid w:val="00E451D6"/>
    <w:rsid w:val="00E55A6F"/>
    <w:rsid w:val="00F23726"/>
    <w:rsid w:val="00F61BAE"/>
    <w:rsid w:val="00FE1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FF"/>
  </w:style>
  <w:style w:type="paragraph" w:styleId="1">
    <w:name w:val="heading 1"/>
    <w:basedOn w:val="a"/>
    <w:link w:val="10"/>
    <w:uiPriority w:val="9"/>
    <w:qFormat/>
    <w:rsid w:val="00E248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semiHidden/>
    <w:unhideWhenUsed/>
    <w:qFormat/>
    <w:rsid w:val="00E24801"/>
    <w:pPr>
      <w:spacing w:before="100" w:beforeAutospacing="1" w:after="100" w:afterAutospacing="1" w:line="240" w:lineRule="auto"/>
      <w:outlineLvl w:val="1"/>
    </w:pPr>
    <w:rPr>
      <w:rFonts w:ascii="Times New Roman" w:eastAsia="Times New Roman" w:hAnsi="Times New Roman" w:cs="Times New Roman"/>
      <w:bCs/>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23726"/>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uiPriority w:val="10"/>
    <w:rsid w:val="00F23726"/>
    <w:rPr>
      <w:rFonts w:ascii="Times New Roman" w:eastAsia="Times New Roman" w:hAnsi="Times New Roman" w:cs="Times New Roman"/>
      <w:b/>
      <w:bCs/>
      <w:sz w:val="28"/>
      <w:szCs w:val="24"/>
    </w:rPr>
  </w:style>
  <w:style w:type="character" w:customStyle="1" w:styleId="a5">
    <w:name w:val="Без интервала Знак"/>
    <w:basedOn w:val="a0"/>
    <w:link w:val="a6"/>
    <w:uiPriority w:val="1"/>
    <w:locked/>
    <w:rsid w:val="00F23726"/>
    <w:rPr>
      <w:lang w:eastAsia="en-US"/>
    </w:rPr>
  </w:style>
  <w:style w:type="paragraph" w:styleId="a6">
    <w:name w:val="No Spacing"/>
    <w:link w:val="a5"/>
    <w:uiPriority w:val="1"/>
    <w:qFormat/>
    <w:rsid w:val="00F23726"/>
    <w:pPr>
      <w:spacing w:after="0" w:line="240" w:lineRule="auto"/>
    </w:pPr>
    <w:rPr>
      <w:lang w:eastAsia="en-US"/>
    </w:rPr>
  </w:style>
  <w:style w:type="character" w:customStyle="1" w:styleId="10">
    <w:name w:val="Заголовок 1 Знак"/>
    <w:basedOn w:val="a0"/>
    <w:link w:val="1"/>
    <w:uiPriority w:val="9"/>
    <w:rsid w:val="00E24801"/>
    <w:rPr>
      <w:rFonts w:ascii="Times New Roman" w:eastAsia="Times New Roman" w:hAnsi="Times New Roman" w:cs="Times New Roman"/>
      <w:b/>
      <w:bCs/>
      <w:kern w:val="36"/>
      <w:sz w:val="48"/>
      <w:szCs w:val="48"/>
    </w:rPr>
  </w:style>
  <w:style w:type="character" w:customStyle="1" w:styleId="20">
    <w:name w:val="Заголовок 2 Знак"/>
    <w:basedOn w:val="a0"/>
    <w:link w:val="2"/>
    <w:semiHidden/>
    <w:rsid w:val="00E24801"/>
    <w:rPr>
      <w:rFonts w:ascii="Times New Roman" w:eastAsia="Times New Roman" w:hAnsi="Times New Roman" w:cs="Times New Roman"/>
      <w:bCs/>
      <w:szCs w:val="36"/>
    </w:rPr>
  </w:style>
  <w:style w:type="paragraph" w:styleId="HTML">
    <w:name w:val="HTML Preformatted"/>
    <w:basedOn w:val="a"/>
    <w:link w:val="HTML1"/>
    <w:semiHidden/>
    <w:unhideWhenUsed/>
    <w:rsid w:val="00E24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E24801"/>
    <w:rPr>
      <w:rFonts w:ascii="Consolas" w:hAnsi="Consolas" w:cs="Consolas"/>
      <w:sz w:val="20"/>
      <w:szCs w:val="20"/>
    </w:rPr>
  </w:style>
  <w:style w:type="paragraph" w:styleId="a7">
    <w:name w:val="header"/>
    <w:basedOn w:val="a"/>
    <w:link w:val="a8"/>
    <w:uiPriority w:val="99"/>
    <w:semiHidden/>
    <w:unhideWhenUsed/>
    <w:rsid w:val="00E248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semiHidden/>
    <w:rsid w:val="00E24801"/>
    <w:rPr>
      <w:rFonts w:ascii="Times New Roman" w:eastAsia="Times New Roman" w:hAnsi="Times New Roman" w:cs="Times New Roman"/>
      <w:sz w:val="24"/>
      <w:szCs w:val="24"/>
    </w:rPr>
  </w:style>
  <w:style w:type="paragraph" w:styleId="a9">
    <w:name w:val="footer"/>
    <w:basedOn w:val="a"/>
    <w:link w:val="aa"/>
    <w:uiPriority w:val="99"/>
    <w:semiHidden/>
    <w:unhideWhenUsed/>
    <w:rsid w:val="00E248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semiHidden/>
    <w:rsid w:val="00E24801"/>
    <w:rPr>
      <w:rFonts w:ascii="Times New Roman" w:eastAsia="Times New Roman" w:hAnsi="Times New Roman" w:cs="Times New Roman"/>
      <w:sz w:val="24"/>
      <w:szCs w:val="24"/>
    </w:rPr>
  </w:style>
  <w:style w:type="paragraph" w:styleId="ab">
    <w:name w:val="Body Text"/>
    <w:basedOn w:val="a"/>
    <w:link w:val="ac"/>
    <w:uiPriority w:val="99"/>
    <w:semiHidden/>
    <w:unhideWhenUsed/>
    <w:qFormat/>
    <w:rsid w:val="00E24801"/>
    <w:pPr>
      <w:widowControl w:val="0"/>
      <w:autoSpaceDE w:val="0"/>
      <w:autoSpaceDN w:val="0"/>
      <w:spacing w:after="0" w:line="240" w:lineRule="auto"/>
    </w:pPr>
    <w:rPr>
      <w:rFonts w:ascii="Times New Roman" w:eastAsia="Times New Roman" w:hAnsi="Times New Roman" w:cs="Times New Roman"/>
      <w:sz w:val="27"/>
      <w:szCs w:val="27"/>
      <w:lang w:eastAsia="en-US"/>
    </w:rPr>
  </w:style>
  <w:style w:type="character" w:customStyle="1" w:styleId="ac">
    <w:name w:val="Основной текст Знак"/>
    <w:basedOn w:val="a0"/>
    <w:link w:val="ab"/>
    <w:uiPriority w:val="99"/>
    <w:semiHidden/>
    <w:rsid w:val="00E24801"/>
    <w:rPr>
      <w:rFonts w:ascii="Times New Roman" w:eastAsia="Times New Roman" w:hAnsi="Times New Roman" w:cs="Times New Roman"/>
      <w:sz w:val="27"/>
      <w:szCs w:val="27"/>
      <w:lang w:eastAsia="en-US"/>
    </w:rPr>
  </w:style>
  <w:style w:type="paragraph" w:styleId="ad">
    <w:name w:val="Subtitle"/>
    <w:basedOn w:val="a"/>
    <w:next w:val="a"/>
    <w:link w:val="ae"/>
    <w:uiPriority w:val="11"/>
    <w:qFormat/>
    <w:rsid w:val="00E24801"/>
    <w:p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E24801"/>
    <w:rPr>
      <w:rFonts w:asciiTheme="majorHAnsi" w:eastAsiaTheme="majorEastAsia" w:hAnsiTheme="majorHAnsi" w:cstheme="majorBidi"/>
      <w:i/>
      <w:iCs/>
      <w:color w:val="4F81BD" w:themeColor="accent1"/>
      <w:spacing w:val="15"/>
      <w:sz w:val="24"/>
      <w:szCs w:val="24"/>
    </w:rPr>
  </w:style>
  <w:style w:type="paragraph" w:styleId="af">
    <w:name w:val="Balloon Text"/>
    <w:basedOn w:val="a"/>
    <w:link w:val="11"/>
    <w:uiPriority w:val="99"/>
    <w:semiHidden/>
    <w:unhideWhenUsed/>
    <w:rsid w:val="00E24801"/>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E24801"/>
    <w:rPr>
      <w:rFonts w:ascii="Tahoma" w:hAnsi="Tahoma" w:cs="Tahoma"/>
      <w:sz w:val="16"/>
      <w:szCs w:val="16"/>
    </w:rPr>
  </w:style>
  <w:style w:type="paragraph" w:styleId="af1">
    <w:name w:val="List Paragraph"/>
    <w:basedOn w:val="a"/>
    <w:uiPriority w:val="34"/>
    <w:qFormat/>
    <w:rsid w:val="00E24801"/>
    <w:pPr>
      <w:ind w:left="720"/>
      <w:contextualSpacing/>
    </w:pPr>
  </w:style>
  <w:style w:type="character" w:customStyle="1" w:styleId="af2">
    <w:name w:val="Основной текст_"/>
    <w:basedOn w:val="a0"/>
    <w:link w:val="21"/>
    <w:locked/>
    <w:rsid w:val="00E24801"/>
    <w:rPr>
      <w:rFonts w:ascii="Times New Roman" w:eastAsia="Times New Roman" w:hAnsi="Times New Roman" w:cs="Times New Roman"/>
      <w:spacing w:val="5"/>
      <w:sz w:val="21"/>
      <w:szCs w:val="21"/>
      <w:shd w:val="clear" w:color="auto" w:fill="FFFFFF"/>
    </w:rPr>
  </w:style>
  <w:style w:type="paragraph" w:customStyle="1" w:styleId="21">
    <w:name w:val="Основной текст2"/>
    <w:basedOn w:val="a"/>
    <w:link w:val="af2"/>
    <w:rsid w:val="00E24801"/>
    <w:pPr>
      <w:widowControl w:val="0"/>
      <w:shd w:val="clear" w:color="auto" w:fill="FFFFFF"/>
      <w:spacing w:after="300" w:line="266" w:lineRule="exact"/>
    </w:pPr>
    <w:rPr>
      <w:rFonts w:ascii="Times New Roman" w:eastAsia="Times New Roman" w:hAnsi="Times New Roman" w:cs="Times New Roman"/>
      <w:spacing w:val="5"/>
      <w:sz w:val="21"/>
      <w:szCs w:val="21"/>
    </w:rPr>
  </w:style>
  <w:style w:type="character" w:customStyle="1" w:styleId="af3">
    <w:name w:val="Подпись к таблице_"/>
    <w:basedOn w:val="a0"/>
    <w:link w:val="af4"/>
    <w:locked/>
    <w:rsid w:val="00E24801"/>
    <w:rPr>
      <w:rFonts w:ascii="Times New Roman" w:eastAsia="Times New Roman" w:hAnsi="Times New Roman" w:cs="Times New Roman"/>
      <w:spacing w:val="5"/>
      <w:sz w:val="21"/>
      <w:szCs w:val="21"/>
      <w:shd w:val="clear" w:color="auto" w:fill="FFFFFF"/>
    </w:rPr>
  </w:style>
  <w:style w:type="paragraph" w:customStyle="1" w:styleId="af4">
    <w:name w:val="Подпись к таблице"/>
    <w:basedOn w:val="a"/>
    <w:link w:val="af3"/>
    <w:rsid w:val="00E24801"/>
    <w:pPr>
      <w:widowControl w:val="0"/>
      <w:shd w:val="clear" w:color="auto" w:fill="FFFFFF"/>
      <w:spacing w:after="0" w:line="0" w:lineRule="atLeast"/>
    </w:pPr>
    <w:rPr>
      <w:rFonts w:ascii="Times New Roman" w:eastAsia="Times New Roman" w:hAnsi="Times New Roman" w:cs="Times New Roman"/>
      <w:spacing w:val="5"/>
      <w:sz w:val="21"/>
      <w:szCs w:val="21"/>
    </w:rPr>
  </w:style>
  <w:style w:type="character" w:styleId="af5">
    <w:name w:val="Subtle Emphasis"/>
    <w:basedOn w:val="a0"/>
    <w:uiPriority w:val="19"/>
    <w:qFormat/>
    <w:rsid w:val="00E24801"/>
    <w:rPr>
      <w:i/>
      <w:iCs/>
      <w:color w:val="404040" w:themeColor="text1" w:themeTint="BF"/>
    </w:rPr>
  </w:style>
  <w:style w:type="character" w:customStyle="1" w:styleId="12">
    <w:name w:val="Название Знак1"/>
    <w:basedOn w:val="a0"/>
    <w:locked/>
    <w:rsid w:val="00E24801"/>
    <w:rPr>
      <w:rFonts w:ascii="Times New Roman" w:eastAsia="Times New Roman" w:hAnsi="Times New Roman" w:cs="Times New Roman"/>
      <w:b/>
      <w:bCs/>
      <w:sz w:val="28"/>
      <w:szCs w:val="24"/>
    </w:rPr>
  </w:style>
  <w:style w:type="character" w:customStyle="1" w:styleId="11">
    <w:name w:val="Текст выноски Знак1"/>
    <w:basedOn w:val="a0"/>
    <w:link w:val="af"/>
    <w:uiPriority w:val="99"/>
    <w:semiHidden/>
    <w:locked/>
    <w:rsid w:val="00E24801"/>
    <w:rPr>
      <w:rFonts w:ascii="Tahoma" w:eastAsia="Times New Roman" w:hAnsi="Tahoma" w:cs="Tahoma"/>
      <w:sz w:val="16"/>
      <w:szCs w:val="16"/>
    </w:rPr>
  </w:style>
  <w:style w:type="character" w:customStyle="1" w:styleId="13">
    <w:name w:val="Основной текст1"/>
    <w:basedOn w:val="af2"/>
    <w:rsid w:val="00E24801"/>
    <w:rPr>
      <w:color w:val="000000"/>
      <w:w w:val="100"/>
      <w:position w:val="0"/>
      <w:lang w:val="ru-RU"/>
    </w:rPr>
  </w:style>
  <w:style w:type="character" w:customStyle="1" w:styleId="0pt">
    <w:name w:val="Основной текст + Интервал 0 pt"/>
    <w:basedOn w:val="af2"/>
    <w:rsid w:val="00E24801"/>
    <w:rPr>
      <w:color w:val="000000"/>
      <w:spacing w:val="6"/>
      <w:w w:val="100"/>
      <w:position w:val="0"/>
      <w:lang w:val="ru-RU"/>
    </w:rPr>
  </w:style>
  <w:style w:type="character" w:customStyle="1" w:styleId="SimHei">
    <w:name w:val="Основной текст + SimHei"/>
    <w:aliases w:val="11 pt,Интервал 0 pt"/>
    <w:basedOn w:val="af2"/>
    <w:rsid w:val="00E24801"/>
    <w:rPr>
      <w:rFonts w:ascii="SimHei" w:eastAsia="SimHei" w:hAnsi="SimHei" w:cs="SimHei" w:hint="eastAsia"/>
      <w:b w:val="0"/>
      <w:bCs w:val="0"/>
      <w:i w:val="0"/>
      <w:iCs w:val="0"/>
      <w:smallCaps w:val="0"/>
      <w:strike w:val="0"/>
      <w:dstrike w:val="0"/>
      <w:color w:val="000000"/>
      <w:spacing w:val="-17"/>
      <w:w w:val="100"/>
      <w:position w:val="0"/>
      <w:sz w:val="22"/>
      <w:szCs w:val="22"/>
      <w:u w:val="none"/>
      <w:effect w:val="none"/>
      <w:lang w:val="ru-RU"/>
    </w:rPr>
  </w:style>
  <w:style w:type="character" w:customStyle="1" w:styleId="HTML1">
    <w:name w:val="Стандартный HTML Знак1"/>
    <w:basedOn w:val="a0"/>
    <w:link w:val="HTML"/>
    <w:semiHidden/>
    <w:locked/>
    <w:rsid w:val="00E24801"/>
    <w:rPr>
      <w:rFonts w:ascii="Courier New" w:eastAsia="Times New Roman" w:hAnsi="Courier New" w:cs="Courier New"/>
      <w:sz w:val="20"/>
      <w:szCs w:val="20"/>
    </w:rPr>
  </w:style>
  <w:style w:type="table" w:styleId="af6">
    <w:name w:val="Table Grid"/>
    <w:basedOn w:val="a1"/>
    <w:uiPriority w:val="39"/>
    <w:rsid w:val="00E248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basedOn w:val="a0"/>
    <w:uiPriority w:val="22"/>
    <w:qFormat/>
    <w:rsid w:val="00E24801"/>
    <w:rPr>
      <w:b/>
      <w:bCs/>
    </w:rPr>
  </w:style>
  <w:style w:type="paragraph" w:customStyle="1" w:styleId="TableParagraph">
    <w:name w:val="Table Paragraph"/>
    <w:basedOn w:val="a"/>
    <w:uiPriority w:val="1"/>
    <w:qFormat/>
    <w:rsid w:val="00CD34B2"/>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rsid w:val="00CD34B2"/>
    <w:pPr>
      <w:widowControl w:val="0"/>
      <w:autoSpaceDE w:val="0"/>
      <w:autoSpaceDN w:val="0"/>
      <w:spacing w:after="0" w:line="240" w:lineRule="auto"/>
    </w:pPr>
    <w:rPr>
      <w:rFonts w:eastAsiaTheme="minorHAnsi"/>
      <w:sz w:val="20"/>
      <w:szCs w:val="20"/>
      <w:lang w:val="en-US"/>
    </w:rPr>
    <w:tblPr>
      <w:tblCellMar>
        <w:top w:w="0" w:type="dxa"/>
        <w:left w:w="0" w:type="dxa"/>
        <w:bottom w:w="0" w:type="dxa"/>
        <w:right w:w="0" w:type="dxa"/>
      </w:tblCellMar>
    </w:tblPr>
  </w:style>
  <w:style w:type="paragraph" w:customStyle="1" w:styleId="Default">
    <w:name w:val="Default"/>
    <w:rsid w:val="003466B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8">
    <w:name w:val="Hyperlink"/>
    <w:basedOn w:val="a0"/>
    <w:uiPriority w:val="99"/>
    <w:semiHidden/>
    <w:unhideWhenUsed/>
    <w:rsid w:val="007C0061"/>
    <w:rPr>
      <w:color w:val="0000FF"/>
      <w:u w:val="single"/>
    </w:rPr>
  </w:style>
  <w:style w:type="paragraph" w:customStyle="1" w:styleId="ConsPlusNormal">
    <w:name w:val="ConsPlusNormal"/>
    <w:rsid w:val="007C0061"/>
    <w:pPr>
      <w:widowControl w:val="0"/>
      <w:autoSpaceDE w:val="0"/>
      <w:autoSpaceDN w:val="0"/>
      <w:spacing w:after="0" w:line="240" w:lineRule="auto"/>
    </w:pPr>
    <w:rPr>
      <w:rFonts w:ascii="Calibri" w:hAnsi="Calibri" w:cs="Calibri"/>
    </w:rPr>
  </w:style>
  <w:style w:type="paragraph" w:customStyle="1" w:styleId="ConsPlusTitle">
    <w:name w:val="ConsPlusTitle"/>
    <w:rsid w:val="007C0061"/>
    <w:pPr>
      <w:widowControl w:val="0"/>
      <w:autoSpaceDE w:val="0"/>
      <w:autoSpaceDN w:val="0"/>
      <w:spacing w:after="0" w:line="240" w:lineRule="auto"/>
    </w:pPr>
    <w:rPr>
      <w:rFonts w:ascii="Calibri" w:hAnsi="Calibri" w:cs="Calibri"/>
      <w:b/>
    </w:rPr>
  </w:style>
</w:styles>
</file>

<file path=word/webSettings.xml><?xml version="1.0" encoding="utf-8"?>
<w:webSettings xmlns:r="http://schemas.openxmlformats.org/officeDocument/2006/relationships" xmlns:w="http://schemas.openxmlformats.org/wordprocessingml/2006/main">
  <w:divs>
    <w:div w:id="189608612">
      <w:bodyDiv w:val="1"/>
      <w:marLeft w:val="0"/>
      <w:marRight w:val="0"/>
      <w:marTop w:val="0"/>
      <w:marBottom w:val="0"/>
      <w:divBdr>
        <w:top w:val="none" w:sz="0" w:space="0" w:color="auto"/>
        <w:left w:val="none" w:sz="0" w:space="0" w:color="auto"/>
        <w:bottom w:val="none" w:sz="0" w:space="0" w:color="auto"/>
        <w:right w:val="none" w:sz="0" w:space="0" w:color="auto"/>
      </w:divBdr>
    </w:div>
    <w:div w:id="469712339">
      <w:bodyDiv w:val="1"/>
      <w:marLeft w:val="0"/>
      <w:marRight w:val="0"/>
      <w:marTop w:val="0"/>
      <w:marBottom w:val="0"/>
      <w:divBdr>
        <w:top w:val="none" w:sz="0" w:space="0" w:color="auto"/>
        <w:left w:val="none" w:sz="0" w:space="0" w:color="auto"/>
        <w:bottom w:val="none" w:sz="0" w:space="0" w:color="auto"/>
        <w:right w:val="none" w:sz="0" w:space="0" w:color="auto"/>
      </w:divBdr>
    </w:div>
    <w:div w:id="677730937">
      <w:bodyDiv w:val="1"/>
      <w:marLeft w:val="0"/>
      <w:marRight w:val="0"/>
      <w:marTop w:val="0"/>
      <w:marBottom w:val="0"/>
      <w:divBdr>
        <w:top w:val="none" w:sz="0" w:space="0" w:color="auto"/>
        <w:left w:val="none" w:sz="0" w:space="0" w:color="auto"/>
        <w:bottom w:val="none" w:sz="0" w:space="0" w:color="auto"/>
        <w:right w:val="none" w:sz="0" w:space="0" w:color="auto"/>
      </w:divBdr>
    </w:div>
    <w:div w:id="708460259">
      <w:bodyDiv w:val="1"/>
      <w:marLeft w:val="0"/>
      <w:marRight w:val="0"/>
      <w:marTop w:val="0"/>
      <w:marBottom w:val="0"/>
      <w:divBdr>
        <w:top w:val="none" w:sz="0" w:space="0" w:color="auto"/>
        <w:left w:val="none" w:sz="0" w:space="0" w:color="auto"/>
        <w:bottom w:val="none" w:sz="0" w:space="0" w:color="auto"/>
        <w:right w:val="none" w:sz="0" w:space="0" w:color="auto"/>
      </w:divBdr>
    </w:div>
    <w:div w:id="852840894">
      <w:bodyDiv w:val="1"/>
      <w:marLeft w:val="0"/>
      <w:marRight w:val="0"/>
      <w:marTop w:val="0"/>
      <w:marBottom w:val="0"/>
      <w:divBdr>
        <w:top w:val="none" w:sz="0" w:space="0" w:color="auto"/>
        <w:left w:val="none" w:sz="0" w:space="0" w:color="auto"/>
        <w:bottom w:val="none" w:sz="0" w:space="0" w:color="auto"/>
        <w:right w:val="none" w:sz="0" w:space="0" w:color="auto"/>
      </w:divBdr>
    </w:div>
    <w:div w:id="1044645542">
      <w:bodyDiv w:val="1"/>
      <w:marLeft w:val="0"/>
      <w:marRight w:val="0"/>
      <w:marTop w:val="0"/>
      <w:marBottom w:val="0"/>
      <w:divBdr>
        <w:top w:val="none" w:sz="0" w:space="0" w:color="auto"/>
        <w:left w:val="none" w:sz="0" w:space="0" w:color="auto"/>
        <w:bottom w:val="none" w:sz="0" w:space="0" w:color="auto"/>
        <w:right w:val="none" w:sz="0" w:space="0" w:color="auto"/>
      </w:divBdr>
    </w:div>
    <w:div w:id="1293293880">
      <w:bodyDiv w:val="1"/>
      <w:marLeft w:val="0"/>
      <w:marRight w:val="0"/>
      <w:marTop w:val="0"/>
      <w:marBottom w:val="0"/>
      <w:divBdr>
        <w:top w:val="none" w:sz="0" w:space="0" w:color="auto"/>
        <w:left w:val="none" w:sz="0" w:space="0" w:color="auto"/>
        <w:bottom w:val="none" w:sz="0" w:space="0" w:color="auto"/>
        <w:right w:val="none" w:sz="0" w:space="0" w:color="auto"/>
      </w:divBdr>
    </w:div>
    <w:div w:id="18324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okolledg@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2975</Words>
  <Characters>16958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40</cp:revision>
  <cp:lastPrinted>2025-02-25T11:52:00Z</cp:lastPrinted>
  <dcterms:created xsi:type="dcterms:W3CDTF">2025-02-12T06:09:00Z</dcterms:created>
  <dcterms:modified xsi:type="dcterms:W3CDTF">2025-04-03T09:11:00Z</dcterms:modified>
</cp:coreProperties>
</file>