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AC" w:rsidRPr="00ED59E6" w:rsidRDefault="003F405F" w:rsidP="00EE0BAC">
      <w:pPr>
        <w:spacing w:after="0"/>
        <w:ind w:firstLine="567"/>
        <w:jc w:val="center"/>
        <w:rPr>
          <w:rFonts w:ascii="Times New Roman" w:hAnsi="Times New Roman" w:cs="Times New Roman"/>
          <w:b/>
          <w:color w:val="9BBB59" w:themeColor="accent3"/>
          <w:sz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9BBB59" w:themeColor="accent3"/>
          <w:sz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Всероссийская акция</w:t>
      </w:r>
    </w:p>
    <w:p w:rsidR="00921E04" w:rsidRPr="00886557" w:rsidRDefault="00921E04" w:rsidP="003F405F">
      <w:pPr>
        <w:spacing w:after="0"/>
        <w:jc w:val="center"/>
        <w:rPr>
          <w:rFonts w:ascii="Times New Roman" w:hAnsi="Times New Roman" w:cs="Times New Roman"/>
          <w:b/>
          <w:color w:val="9BBB59" w:themeColor="accent3"/>
          <w:sz w:val="4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EE0BAC">
        <w:rPr>
          <w:rFonts w:ascii="Times New Roman" w:hAnsi="Times New Roman" w:cs="Times New Roman"/>
          <w:b/>
          <w:color w:val="95B3D7" w:themeColor="accent1" w:themeTint="99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 w:rsidR="003F405F">
        <w:rPr>
          <w:rFonts w:ascii="Times New Roman" w:hAnsi="Times New Roman" w:cs="Times New Roman"/>
          <w:b/>
          <w:color w:val="95B3D7" w:themeColor="accent1" w:themeTint="99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Неделя без турникета</w:t>
      </w:r>
      <w:r w:rsidR="00EE0BAC">
        <w:rPr>
          <w:rFonts w:ascii="Times New Roman" w:hAnsi="Times New Roman" w:cs="Times New Roman"/>
          <w:b/>
          <w:color w:val="95B3D7" w:themeColor="accent1" w:themeTint="99"/>
          <w:sz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  <w:r w:rsidR="00886557">
        <w:rPr>
          <w:rFonts w:ascii="Times New Roman" w:hAnsi="Times New Roman" w:cs="Times New Roman"/>
          <w:b/>
          <w:color w:val="9BBB59" w:themeColor="accent3"/>
          <w:sz w:val="48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EE0BAC">
        <w:rPr>
          <w:rFonts w:ascii="Times New Roman" w:hAnsi="Times New Roman" w:cs="Times New Roman"/>
          <w:b/>
          <w:color w:val="95B3D7" w:themeColor="accent1" w:themeTint="99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3F405F">
        <w:rPr>
          <w:rFonts w:ascii="Times New Roman" w:hAnsi="Times New Roman" w:cs="Times New Roman"/>
          <w:b/>
          <w:color w:val="95B3D7" w:themeColor="accent1" w:themeTint="99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15-21.10</w:t>
      </w:r>
      <w:r w:rsidRPr="00EE0BAC">
        <w:rPr>
          <w:rFonts w:ascii="Times New Roman" w:hAnsi="Times New Roman" w:cs="Times New Roman"/>
          <w:b/>
          <w:color w:val="95B3D7" w:themeColor="accent1" w:themeTint="99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3F405F">
        <w:rPr>
          <w:rFonts w:ascii="Times New Roman" w:hAnsi="Times New Roman" w:cs="Times New Roman"/>
          <w:b/>
          <w:color w:val="95B3D7" w:themeColor="accent1" w:themeTint="99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Pr="00EE0BAC">
        <w:rPr>
          <w:rFonts w:ascii="Times New Roman" w:hAnsi="Times New Roman" w:cs="Times New Roman"/>
          <w:b/>
          <w:color w:val="95B3D7" w:themeColor="accent1" w:themeTint="99"/>
          <w:sz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052F39" w:rsidRPr="00A64E03" w:rsidRDefault="00052F39" w:rsidP="00052F39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:rsidR="00FA3391" w:rsidRPr="005D7ACF" w:rsidRDefault="00A64E03" w:rsidP="007D449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5538A8EF" wp14:editId="79B5C218">
            <wp:simplePos x="0" y="0"/>
            <wp:positionH relativeFrom="column">
              <wp:posOffset>26670</wp:posOffset>
            </wp:positionH>
            <wp:positionV relativeFrom="paragraph">
              <wp:posOffset>451485</wp:posOffset>
            </wp:positionV>
            <wp:extent cx="2876550" cy="2157095"/>
            <wp:effectExtent l="19050" t="19050" r="19050" b="146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7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F39">
        <w:rPr>
          <w:rFonts w:ascii="Times New Roman" w:hAnsi="Times New Roman" w:cs="Times New Roman"/>
          <w:sz w:val="28"/>
        </w:rPr>
        <w:t xml:space="preserve">Стала уже традицией проведение </w:t>
      </w:r>
      <w:r w:rsidR="005353F6" w:rsidRPr="00EB7D7B">
        <w:rPr>
          <w:rFonts w:ascii="Times New Roman" w:hAnsi="Times New Roman" w:cs="Times New Roman"/>
          <w:b/>
          <w:sz w:val="28"/>
          <w:u w:val="single"/>
        </w:rPr>
        <w:t>Всероссийских акций «Неделя без турникета»</w:t>
      </w:r>
      <w:r w:rsidR="005353F6">
        <w:rPr>
          <w:rFonts w:ascii="Times New Roman" w:hAnsi="Times New Roman" w:cs="Times New Roman"/>
          <w:sz w:val="28"/>
        </w:rPr>
        <w:t xml:space="preserve">, проводимой  </w:t>
      </w:r>
      <w:r>
        <w:rPr>
          <w:rFonts w:ascii="Times New Roman" w:hAnsi="Times New Roman" w:cs="Times New Roman"/>
          <w:sz w:val="28"/>
        </w:rPr>
        <w:t xml:space="preserve">под патронажем Общероссийской </w:t>
      </w:r>
      <w:r w:rsidR="00643F1E">
        <w:rPr>
          <w:rFonts w:ascii="Times New Roman" w:hAnsi="Times New Roman" w:cs="Times New Roman"/>
          <w:sz w:val="28"/>
        </w:rPr>
        <w:t xml:space="preserve">общественной организации «Союз машиностроителей России». Акция </w:t>
      </w:r>
      <w:r w:rsidR="00371AE4">
        <w:rPr>
          <w:rFonts w:ascii="Times New Roman" w:hAnsi="Times New Roman" w:cs="Times New Roman"/>
          <w:sz w:val="28"/>
        </w:rPr>
        <w:t>проводится два раза в год: третью неделю апреля и третью неделю октября.</w:t>
      </w:r>
    </w:p>
    <w:p w:rsidR="00A32869" w:rsidRDefault="00B34CB7" w:rsidP="007D449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 wp14:anchorId="36A5E6CB" wp14:editId="1593C161">
            <wp:simplePos x="0" y="0"/>
            <wp:positionH relativeFrom="column">
              <wp:posOffset>438150</wp:posOffset>
            </wp:positionH>
            <wp:positionV relativeFrom="paragraph">
              <wp:posOffset>1340485</wp:posOffset>
            </wp:positionV>
            <wp:extent cx="2917190" cy="2188210"/>
            <wp:effectExtent l="19050" t="19050" r="16510" b="215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6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218821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AE4">
        <w:rPr>
          <w:rFonts w:ascii="Times New Roman" w:hAnsi="Times New Roman" w:cs="Times New Roman"/>
          <w:sz w:val="28"/>
        </w:rPr>
        <w:t xml:space="preserve">Целью </w:t>
      </w:r>
      <w:r w:rsidR="00B373C4">
        <w:rPr>
          <w:rFonts w:ascii="Times New Roman" w:hAnsi="Times New Roman" w:cs="Times New Roman"/>
          <w:sz w:val="28"/>
        </w:rPr>
        <w:t>А</w:t>
      </w:r>
      <w:r w:rsidR="00371AE4">
        <w:rPr>
          <w:rFonts w:ascii="Times New Roman" w:hAnsi="Times New Roman" w:cs="Times New Roman"/>
          <w:sz w:val="28"/>
        </w:rPr>
        <w:t xml:space="preserve">кции </w:t>
      </w:r>
      <w:r w:rsidR="00B373C4">
        <w:rPr>
          <w:rFonts w:ascii="Times New Roman" w:hAnsi="Times New Roman" w:cs="Times New Roman"/>
          <w:sz w:val="28"/>
        </w:rPr>
        <w:t>является формировани</w:t>
      </w:r>
      <w:r w:rsidR="00EB7D7B">
        <w:rPr>
          <w:rFonts w:ascii="Times New Roman" w:hAnsi="Times New Roman" w:cs="Times New Roman"/>
          <w:sz w:val="28"/>
        </w:rPr>
        <w:t>е</w:t>
      </w:r>
      <w:r w:rsidR="00B373C4">
        <w:rPr>
          <w:rFonts w:ascii="Times New Roman" w:hAnsi="Times New Roman" w:cs="Times New Roman"/>
          <w:sz w:val="28"/>
        </w:rPr>
        <w:t xml:space="preserve"> системы ранней и дополнительной профориентации молодежи </w:t>
      </w:r>
      <w:r w:rsidR="00645B35">
        <w:rPr>
          <w:rFonts w:ascii="Times New Roman" w:hAnsi="Times New Roman" w:cs="Times New Roman"/>
          <w:sz w:val="28"/>
        </w:rPr>
        <w:t>и представ</w:t>
      </w:r>
      <w:r w:rsidR="00070D87">
        <w:rPr>
          <w:rFonts w:ascii="Times New Roman" w:hAnsi="Times New Roman" w:cs="Times New Roman"/>
          <w:sz w:val="28"/>
        </w:rPr>
        <w:t>ляет собой комплекс мероприятий, направленных на непосредственное знакомство студентов  и их родителей с работой предприятий, расположенных в регионе.</w:t>
      </w:r>
    </w:p>
    <w:p w:rsidR="00CA1026" w:rsidRDefault="00070D87" w:rsidP="007D449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 октября 2018 года студенты </w:t>
      </w:r>
      <w:r w:rsidR="00D344ED">
        <w:rPr>
          <w:rFonts w:ascii="Times New Roman" w:hAnsi="Times New Roman" w:cs="Times New Roman"/>
          <w:sz w:val="28"/>
        </w:rPr>
        <w:t xml:space="preserve">Аграрного колледжа приняли участие в Акции. В два потока (одни с корпуса №1, другой </w:t>
      </w:r>
      <w:r w:rsidR="001F42BC">
        <w:rPr>
          <w:rFonts w:ascii="Times New Roman" w:hAnsi="Times New Roman" w:cs="Times New Roman"/>
          <w:sz w:val="28"/>
        </w:rPr>
        <w:t>с корпуса №2</w:t>
      </w:r>
      <w:r w:rsidR="00D344ED">
        <w:rPr>
          <w:rFonts w:ascii="Times New Roman" w:hAnsi="Times New Roman" w:cs="Times New Roman"/>
          <w:sz w:val="28"/>
        </w:rPr>
        <w:t>)</w:t>
      </w:r>
      <w:r w:rsidR="001F42BC">
        <w:rPr>
          <w:rFonts w:ascii="Times New Roman" w:hAnsi="Times New Roman" w:cs="Times New Roman"/>
          <w:sz w:val="28"/>
        </w:rPr>
        <w:t xml:space="preserve"> общей численностью  </w:t>
      </w:r>
      <w:r w:rsidR="00CC7833">
        <w:rPr>
          <w:rFonts w:ascii="Times New Roman" w:hAnsi="Times New Roman" w:cs="Times New Roman"/>
          <w:sz w:val="28"/>
        </w:rPr>
        <w:t xml:space="preserve">126 человек посетили городообразующее </w:t>
      </w:r>
      <w:r w:rsidR="006D6FBF">
        <w:rPr>
          <w:rFonts w:ascii="Times New Roman" w:hAnsi="Times New Roman" w:cs="Times New Roman"/>
          <w:sz w:val="28"/>
        </w:rPr>
        <w:t xml:space="preserve">предприятие стеклозавод «ДагОгни», расположенный </w:t>
      </w:r>
      <w:r w:rsidR="007F0F55">
        <w:rPr>
          <w:rFonts w:ascii="Times New Roman" w:hAnsi="Times New Roman" w:cs="Times New Roman"/>
          <w:sz w:val="28"/>
        </w:rPr>
        <w:t>на территории г. Дагестанские Огни</w:t>
      </w:r>
      <w:r w:rsidR="00A25FFD">
        <w:rPr>
          <w:rFonts w:ascii="Times New Roman" w:hAnsi="Times New Roman" w:cs="Times New Roman"/>
          <w:sz w:val="28"/>
        </w:rPr>
        <w:t xml:space="preserve">. </w:t>
      </w:r>
    </w:p>
    <w:p w:rsidR="00070D87" w:rsidRPr="005D7ACF" w:rsidRDefault="00B34CB7" w:rsidP="007D449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70A8D036" wp14:editId="17489431">
            <wp:simplePos x="0" y="0"/>
            <wp:positionH relativeFrom="column">
              <wp:posOffset>3537585</wp:posOffset>
            </wp:positionH>
            <wp:positionV relativeFrom="paragraph">
              <wp:posOffset>1362075</wp:posOffset>
            </wp:positionV>
            <wp:extent cx="3181350" cy="2385695"/>
            <wp:effectExtent l="19050" t="19050" r="19050" b="146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22A1E7B4" wp14:editId="3842AB0C">
            <wp:simplePos x="0" y="0"/>
            <wp:positionH relativeFrom="column">
              <wp:posOffset>-180975</wp:posOffset>
            </wp:positionH>
            <wp:positionV relativeFrom="paragraph">
              <wp:posOffset>1362075</wp:posOffset>
            </wp:positionV>
            <wp:extent cx="3219450" cy="2414270"/>
            <wp:effectExtent l="19050" t="19050" r="19050" b="2413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17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142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FFD">
        <w:rPr>
          <w:rFonts w:ascii="Times New Roman" w:hAnsi="Times New Roman" w:cs="Times New Roman"/>
          <w:sz w:val="28"/>
        </w:rPr>
        <w:t>Здесь они посетили все работающие цеха по выпуску различной формы стеклотары</w:t>
      </w:r>
      <w:r w:rsidR="00CA1026">
        <w:rPr>
          <w:rFonts w:ascii="Times New Roman" w:hAnsi="Times New Roman" w:cs="Times New Roman"/>
          <w:sz w:val="28"/>
        </w:rPr>
        <w:t>, студентам рассказали о славной истории с/завода,  о различных профессиях и специальностях, востребованных на заводе, о заработной плате рабочего и служащего состава.</w:t>
      </w:r>
      <w:r w:rsidR="00F56410">
        <w:rPr>
          <w:rFonts w:ascii="Times New Roman" w:hAnsi="Times New Roman" w:cs="Times New Roman"/>
          <w:sz w:val="28"/>
        </w:rPr>
        <w:t xml:space="preserve"> </w:t>
      </w:r>
      <w:r w:rsidR="00BA66C5">
        <w:rPr>
          <w:rFonts w:ascii="Times New Roman" w:hAnsi="Times New Roman" w:cs="Times New Roman"/>
          <w:sz w:val="28"/>
        </w:rPr>
        <w:t>Организационное сопровождение осу</w:t>
      </w:r>
      <w:bookmarkStart w:id="0" w:name="_GoBack"/>
      <w:bookmarkEnd w:id="0"/>
      <w:r w:rsidR="00BA66C5">
        <w:rPr>
          <w:rFonts w:ascii="Times New Roman" w:hAnsi="Times New Roman" w:cs="Times New Roman"/>
          <w:sz w:val="28"/>
        </w:rPr>
        <w:t xml:space="preserve">ществляли активисты Молодежного </w:t>
      </w:r>
      <w:r w:rsidR="00675452">
        <w:rPr>
          <w:rFonts w:ascii="Times New Roman" w:hAnsi="Times New Roman" w:cs="Times New Roman"/>
          <w:sz w:val="28"/>
        </w:rPr>
        <w:t>центра колледжа во главе с руководителями Раджабовой Ф.Р.</w:t>
      </w:r>
    </w:p>
    <w:sectPr w:rsidR="00070D87" w:rsidRPr="005D7ACF" w:rsidSect="005A4D74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9D"/>
    <w:rsid w:val="00052F39"/>
    <w:rsid w:val="00070D87"/>
    <w:rsid w:val="000714E8"/>
    <w:rsid w:val="001C5985"/>
    <w:rsid w:val="001F42BC"/>
    <w:rsid w:val="00217385"/>
    <w:rsid w:val="0023696C"/>
    <w:rsid w:val="003420FB"/>
    <w:rsid w:val="00371AE4"/>
    <w:rsid w:val="0038753B"/>
    <w:rsid w:val="003F405F"/>
    <w:rsid w:val="004D6275"/>
    <w:rsid w:val="005353F6"/>
    <w:rsid w:val="005A28F3"/>
    <w:rsid w:val="005A4D74"/>
    <w:rsid w:val="005D7ACF"/>
    <w:rsid w:val="00643F1E"/>
    <w:rsid w:val="00645B35"/>
    <w:rsid w:val="00675452"/>
    <w:rsid w:val="006C4BEA"/>
    <w:rsid w:val="006D4C12"/>
    <w:rsid w:val="006D6FBF"/>
    <w:rsid w:val="00725070"/>
    <w:rsid w:val="007D449D"/>
    <w:rsid w:val="007F0F55"/>
    <w:rsid w:val="00881B25"/>
    <w:rsid w:val="00886557"/>
    <w:rsid w:val="00921E04"/>
    <w:rsid w:val="009A7E03"/>
    <w:rsid w:val="009E3EC1"/>
    <w:rsid w:val="00A25FFD"/>
    <w:rsid w:val="00A32869"/>
    <w:rsid w:val="00A46B67"/>
    <w:rsid w:val="00A64E03"/>
    <w:rsid w:val="00A74E00"/>
    <w:rsid w:val="00A92D5C"/>
    <w:rsid w:val="00B04273"/>
    <w:rsid w:val="00B34CB7"/>
    <w:rsid w:val="00B373C4"/>
    <w:rsid w:val="00BA66C5"/>
    <w:rsid w:val="00BE1CFB"/>
    <w:rsid w:val="00CA1026"/>
    <w:rsid w:val="00CC7833"/>
    <w:rsid w:val="00D344ED"/>
    <w:rsid w:val="00E62E81"/>
    <w:rsid w:val="00EB7D7B"/>
    <w:rsid w:val="00ED59E6"/>
    <w:rsid w:val="00EE0BAC"/>
    <w:rsid w:val="00F02699"/>
    <w:rsid w:val="00F3433F"/>
    <w:rsid w:val="00F56410"/>
    <w:rsid w:val="00F9189E"/>
    <w:rsid w:val="00F9675D"/>
    <w:rsid w:val="00FA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9</cp:revision>
  <dcterms:created xsi:type="dcterms:W3CDTF">2017-06-09T06:29:00Z</dcterms:created>
  <dcterms:modified xsi:type="dcterms:W3CDTF">2018-11-03T08:55:00Z</dcterms:modified>
</cp:coreProperties>
</file>