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CF" w:rsidRPr="00925DCF" w:rsidRDefault="00925DCF" w:rsidP="008516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E36C0A" w:themeColor="accent6" w:themeShade="BF"/>
          <w:sz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925DCF">
        <w:rPr>
          <w:rFonts w:ascii="Times New Roman" w:hAnsi="Times New Roman" w:cs="Times New Roman"/>
          <w:b/>
          <w:color w:val="E36C0A" w:themeColor="accent6" w:themeShade="BF"/>
          <w:sz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День воинской славы</w:t>
      </w:r>
    </w:p>
    <w:p w:rsidR="000D1268" w:rsidRDefault="00925DCF" w:rsidP="008516DD">
      <w:pPr>
        <w:spacing w:after="0" w:line="240" w:lineRule="auto"/>
        <w:ind w:left="-142" w:right="-142"/>
        <w:jc w:val="center"/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53552E">
        <w:rPr>
          <w:rFonts w:ascii="Times New Roman" w:hAnsi="Times New Roman" w:cs="Times New Roman"/>
          <w:b/>
          <w:i/>
          <w:color w:val="C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0D1268" w:rsidRPr="0053552E">
        <w:rPr>
          <w:rFonts w:ascii="Times New Roman" w:hAnsi="Times New Roman" w:cs="Times New Roman"/>
          <w:b/>
          <w:i/>
          <w:color w:val="C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«</w:t>
      </w:r>
      <w:r w:rsidR="00D8398C">
        <w:rPr>
          <w:rFonts w:ascii="Times New Roman" w:hAnsi="Times New Roman" w:cs="Times New Roman"/>
          <w:b/>
          <w:i/>
          <w:color w:val="C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Ледовое побоище</w:t>
      </w:r>
      <w:r w:rsidR="000D1268" w:rsidRPr="0053552E">
        <w:rPr>
          <w:rFonts w:ascii="Times New Roman" w:hAnsi="Times New Roman" w:cs="Times New Roman"/>
          <w:b/>
          <w:i/>
          <w:color w:val="C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»</w:t>
      </w:r>
      <w:r w:rsidR="000D1268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0D1268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 w:rsidR="00224D28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D8398C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8</w:t>
      </w:r>
      <w:r w:rsidR="000D1268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  <w:r w:rsidR="00224D28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04</w:t>
      </w:r>
      <w:r w:rsidR="000D1268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224D28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 w:rsidR="000D1268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224D28" w:rsidRPr="00224D28" w:rsidRDefault="00224D28" w:rsidP="008516DD">
      <w:pPr>
        <w:spacing w:after="0" w:line="240" w:lineRule="auto"/>
        <w:ind w:right="-427"/>
        <w:jc w:val="center"/>
        <w:rPr>
          <w:rFonts w:ascii="Times New Roman" w:hAnsi="Times New Roman" w:cs="Times New Roman"/>
          <w:b/>
          <w:i/>
          <w:color w:val="C00000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485E5C" w:rsidRPr="006D7A00" w:rsidRDefault="00A37C58" w:rsidP="006D7A00">
      <w:pPr>
        <w:spacing w:after="0" w:line="240" w:lineRule="auto"/>
        <w:ind w:left="-284" w:right="-142" w:firstLine="567"/>
        <w:rPr>
          <w:rFonts w:ascii="Segoe Script" w:hAnsi="Segoe Script" w:cs="Times New Roman"/>
          <w:b/>
          <w:sz w:val="24"/>
          <w:szCs w:val="28"/>
        </w:rPr>
      </w:pPr>
      <w:r w:rsidRPr="006D7A00">
        <w:rPr>
          <w:rFonts w:ascii="Segoe Script" w:hAnsi="Segoe Script" w:cs="Times New Roman"/>
          <w:b/>
          <w:sz w:val="24"/>
          <w:szCs w:val="28"/>
        </w:rPr>
        <w:t>« И была сеча злая, и тре</w:t>
      </w:r>
      <w:r w:rsidR="008D7A67" w:rsidRPr="006D7A00">
        <w:rPr>
          <w:rFonts w:ascii="Segoe Script" w:hAnsi="Segoe Script" w:cs="Times New Roman"/>
          <w:b/>
          <w:sz w:val="24"/>
          <w:szCs w:val="28"/>
        </w:rPr>
        <w:t xml:space="preserve">ск от ломления </w:t>
      </w:r>
      <w:r w:rsidR="0032202C" w:rsidRPr="006D7A00">
        <w:rPr>
          <w:rFonts w:ascii="Segoe Script" w:hAnsi="Segoe Script" w:cs="Times New Roman"/>
          <w:b/>
          <w:sz w:val="24"/>
          <w:szCs w:val="28"/>
        </w:rPr>
        <w:t>копий, и звук от сечения млечного, и зам</w:t>
      </w:r>
      <w:r w:rsidR="00485E5C" w:rsidRPr="006D7A00">
        <w:rPr>
          <w:rFonts w:ascii="Segoe Script" w:hAnsi="Segoe Script" w:cs="Times New Roman"/>
          <w:b/>
          <w:sz w:val="24"/>
          <w:szCs w:val="28"/>
        </w:rPr>
        <w:t>ё</w:t>
      </w:r>
      <w:r w:rsidR="0032202C" w:rsidRPr="006D7A00">
        <w:rPr>
          <w:rFonts w:ascii="Segoe Script" w:hAnsi="Segoe Script" w:cs="Times New Roman"/>
          <w:b/>
          <w:sz w:val="24"/>
          <w:szCs w:val="28"/>
        </w:rPr>
        <w:t xml:space="preserve">ршее </w:t>
      </w:r>
      <w:r w:rsidR="00485E5C" w:rsidRPr="006D7A00">
        <w:rPr>
          <w:rFonts w:ascii="Segoe Script" w:hAnsi="Segoe Script" w:cs="Times New Roman"/>
          <w:b/>
          <w:sz w:val="24"/>
          <w:szCs w:val="28"/>
        </w:rPr>
        <w:t>озеро двинулось. И не было видно льда: весь покрылся он кровью..</w:t>
      </w:r>
      <w:r w:rsidR="0042275D" w:rsidRPr="006D7A00">
        <w:rPr>
          <w:rFonts w:ascii="Segoe Script" w:hAnsi="Segoe Script" w:cs="Times New Roman"/>
          <w:b/>
          <w:sz w:val="24"/>
          <w:szCs w:val="28"/>
        </w:rPr>
        <w:t>.</w:t>
      </w:r>
      <w:r w:rsidR="00485E5C" w:rsidRPr="006D7A00">
        <w:rPr>
          <w:rFonts w:ascii="Segoe Script" w:hAnsi="Segoe Script" w:cs="Times New Roman"/>
          <w:b/>
          <w:sz w:val="24"/>
          <w:szCs w:val="28"/>
        </w:rPr>
        <w:t>»</w:t>
      </w:r>
    </w:p>
    <w:p w:rsidR="00C73380" w:rsidRPr="00C73380" w:rsidRDefault="00FF46BB" w:rsidP="006D7A0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C73380">
        <w:rPr>
          <w:b/>
          <w:noProof/>
          <w:sz w:val="28"/>
          <w:szCs w:val="26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 wp14:anchorId="79B23E40" wp14:editId="460B1E5A">
            <wp:simplePos x="0" y="0"/>
            <wp:positionH relativeFrom="margin">
              <wp:posOffset>3131185</wp:posOffset>
            </wp:positionH>
            <wp:positionV relativeFrom="margin">
              <wp:posOffset>1964055</wp:posOffset>
            </wp:positionV>
            <wp:extent cx="3578225" cy="2605405"/>
            <wp:effectExtent l="0" t="0" r="3175" b="444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атима мероприятия\с тел\Новая папка\IMG_73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7" t="6835"/>
                    <a:stretch/>
                  </pic:blipFill>
                  <pic:spPr bwMode="auto">
                    <a:xfrm>
                      <a:off x="0" y="0"/>
                      <a:ext cx="357822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E5C" w:rsidRPr="00C73380">
        <w:rPr>
          <w:rFonts w:ascii="Times New Roman" w:hAnsi="Times New Roman" w:cs="Times New Roman"/>
          <w:b/>
          <w:sz w:val="28"/>
          <w:szCs w:val="26"/>
          <w:u w:val="single"/>
        </w:rPr>
        <w:t xml:space="preserve">18 апреля – День воинской славы России. День победы русских воинов князя </w:t>
      </w:r>
      <w:r w:rsidR="004F5AF3" w:rsidRPr="00C73380">
        <w:rPr>
          <w:rFonts w:ascii="Times New Roman" w:hAnsi="Times New Roman" w:cs="Times New Roman"/>
          <w:b/>
          <w:sz w:val="28"/>
          <w:szCs w:val="26"/>
          <w:u w:val="single"/>
        </w:rPr>
        <w:t xml:space="preserve">Александра Невского над немецкими рыцарями на </w:t>
      </w:r>
      <w:r w:rsidR="00C73380" w:rsidRPr="00C73380">
        <w:rPr>
          <w:rFonts w:ascii="Times New Roman" w:hAnsi="Times New Roman" w:cs="Times New Roman"/>
          <w:b/>
          <w:sz w:val="28"/>
          <w:szCs w:val="26"/>
          <w:u w:val="single"/>
        </w:rPr>
        <w:t>Ч</w:t>
      </w:r>
      <w:r w:rsidR="004F5AF3" w:rsidRPr="00C73380">
        <w:rPr>
          <w:rFonts w:ascii="Times New Roman" w:hAnsi="Times New Roman" w:cs="Times New Roman"/>
          <w:b/>
          <w:sz w:val="28"/>
          <w:szCs w:val="26"/>
          <w:u w:val="single"/>
        </w:rPr>
        <w:t>уд</w:t>
      </w:r>
      <w:r w:rsidR="00017F2E" w:rsidRPr="00C73380">
        <w:rPr>
          <w:rFonts w:ascii="Times New Roman" w:hAnsi="Times New Roman" w:cs="Times New Roman"/>
          <w:b/>
          <w:sz w:val="28"/>
          <w:szCs w:val="26"/>
          <w:u w:val="single"/>
        </w:rPr>
        <w:t xml:space="preserve">ском озере (Ледовое побоище,1242г.) </w:t>
      </w:r>
    </w:p>
    <w:p w:rsidR="00017F2E" w:rsidRPr="006D7A00" w:rsidRDefault="00017F2E" w:rsidP="006D7A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6"/>
        </w:rPr>
      </w:pPr>
      <w:r w:rsidRPr="006D7A00">
        <w:rPr>
          <w:rFonts w:ascii="Times New Roman" w:hAnsi="Times New Roman" w:cs="Times New Roman"/>
          <w:sz w:val="28"/>
          <w:szCs w:val="26"/>
        </w:rPr>
        <w:t xml:space="preserve">Дата отмечается в соответствии </w:t>
      </w:r>
      <w:r w:rsidR="00DD6396">
        <w:rPr>
          <w:rFonts w:ascii="Times New Roman" w:hAnsi="Times New Roman" w:cs="Times New Roman"/>
          <w:sz w:val="28"/>
          <w:szCs w:val="26"/>
        </w:rPr>
        <w:t xml:space="preserve"> с </w:t>
      </w:r>
      <w:r w:rsidRPr="006D7A00">
        <w:rPr>
          <w:rFonts w:ascii="Times New Roman" w:hAnsi="Times New Roman" w:cs="Times New Roman"/>
          <w:sz w:val="28"/>
          <w:szCs w:val="26"/>
        </w:rPr>
        <w:t>Федеральным законом «О днях воинской славы (победных днях) России» от 13.03.1995г. №32-ФЗ.</w:t>
      </w:r>
    </w:p>
    <w:p w:rsidR="00E477B0" w:rsidRPr="006D7A00" w:rsidRDefault="00017F2E" w:rsidP="006D7A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6"/>
        </w:rPr>
      </w:pPr>
      <w:r w:rsidRPr="006D7A00">
        <w:rPr>
          <w:rFonts w:ascii="Times New Roman" w:hAnsi="Times New Roman" w:cs="Times New Roman"/>
          <w:sz w:val="28"/>
          <w:szCs w:val="26"/>
        </w:rPr>
        <w:t xml:space="preserve">18 апреля 2019 года студенты 1 курса собрались </w:t>
      </w:r>
      <w:r w:rsidR="00F541D3" w:rsidRPr="006D7A00">
        <w:rPr>
          <w:rFonts w:ascii="Times New Roman" w:hAnsi="Times New Roman" w:cs="Times New Roman"/>
          <w:sz w:val="28"/>
          <w:szCs w:val="26"/>
        </w:rPr>
        <w:t xml:space="preserve">в Актовом зале колледжа, чтобы отметить эту дату. Им была </w:t>
      </w:r>
      <w:r w:rsidR="00F541D3" w:rsidRPr="00DD6396">
        <w:rPr>
          <w:rFonts w:ascii="Times New Roman" w:hAnsi="Times New Roman" w:cs="Times New Roman"/>
          <w:b/>
          <w:sz w:val="28"/>
          <w:szCs w:val="26"/>
          <w:u w:val="single"/>
        </w:rPr>
        <w:t>представлена презентация «День воинской славы: Ледовое побоище – 1242г.»</w:t>
      </w:r>
      <w:r w:rsidR="00297133" w:rsidRPr="00DD6396">
        <w:rPr>
          <w:rFonts w:ascii="Times New Roman" w:hAnsi="Times New Roman" w:cs="Times New Roman"/>
          <w:b/>
          <w:sz w:val="28"/>
          <w:szCs w:val="26"/>
          <w:u w:val="single"/>
        </w:rPr>
        <w:t>,</w:t>
      </w:r>
      <w:r w:rsidR="001E0727" w:rsidRPr="006D7A00"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 w:rsidR="001E0727" w:rsidRPr="006D7A00">
        <w:rPr>
          <w:rFonts w:ascii="Times New Roman" w:hAnsi="Times New Roman" w:cs="Times New Roman"/>
          <w:sz w:val="28"/>
          <w:szCs w:val="26"/>
        </w:rPr>
        <w:t>подготовленная</w:t>
      </w:r>
      <w:proofErr w:type="gramEnd"/>
      <w:r w:rsidR="00297133" w:rsidRPr="006D7A00">
        <w:rPr>
          <w:rFonts w:ascii="Times New Roman" w:hAnsi="Times New Roman" w:cs="Times New Roman"/>
          <w:sz w:val="28"/>
          <w:szCs w:val="26"/>
        </w:rPr>
        <w:t xml:space="preserve"> преподавателем ОБЖ Пашаевым С.З.</w:t>
      </w:r>
    </w:p>
    <w:p w:rsidR="00297133" w:rsidRPr="006D7A00" w:rsidRDefault="00297133" w:rsidP="006D7A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6"/>
        </w:rPr>
      </w:pPr>
      <w:r w:rsidRPr="006D7A00">
        <w:rPr>
          <w:rFonts w:ascii="Times New Roman" w:hAnsi="Times New Roman" w:cs="Times New Roman"/>
          <w:sz w:val="28"/>
          <w:szCs w:val="26"/>
        </w:rPr>
        <w:t xml:space="preserve">… Перед глазами студентов возникла панорама </w:t>
      </w:r>
      <w:r w:rsidR="001F7E44" w:rsidRPr="006D7A00">
        <w:rPr>
          <w:rFonts w:ascii="Times New Roman" w:hAnsi="Times New Roman" w:cs="Times New Roman"/>
          <w:sz w:val="28"/>
          <w:szCs w:val="26"/>
        </w:rPr>
        <w:t xml:space="preserve">битвы на Ледовом озере: </w:t>
      </w:r>
    </w:p>
    <w:p w:rsidR="001F7E44" w:rsidRPr="006D7A00" w:rsidRDefault="0081770C" w:rsidP="006D7A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6"/>
        </w:rPr>
      </w:pPr>
      <w:r w:rsidRPr="006D7A00">
        <w:rPr>
          <w:noProof/>
          <w:sz w:val="28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 wp14:anchorId="2754ED28" wp14:editId="001AD50D">
            <wp:simplePos x="0" y="0"/>
            <wp:positionH relativeFrom="margin">
              <wp:posOffset>226060</wp:posOffset>
            </wp:positionH>
            <wp:positionV relativeFrom="margin">
              <wp:posOffset>5702935</wp:posOffset>
            </wp:positionV>
            <wp:extent cx="3583940" cy="23717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атима мероприятия\с тел\Новая папка\IMG_73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65"/>
                    <a:stretch/>
                  </pic:blipFill>
                  <pic:spPr bwMode="auto">
                    <a:xfrm>
                      <a:off x="0" y="0"/>
                      <a:ext cx="358394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E44" w:rsidRPr="006D7A00">
        <w:rPr>
          <w:rFonts w:ascii="Times New Roman" w:hAnsi="Times New Roman" w:cs="Times New Roman"/>
          <w:sz w:val="28"/>
          <w:szCs w:val="26"/>
        </w:rPr>
        <w:t xml:space="preserve">- Ледовое побоище началось при восходе солнца, традиционная схема выглядит следующим образом: немецкая конная колонна атаковала </w:t>
      </w:r>
      <w:r w:rsidR="005C7B01" w:rsidRPr="006D7A00">
        <w:rPr>
          <w:rFonts w:ascii="Times New Roman" w:hAnsi="Times New Roman" w:cs="Times New Roman"/>
          <w:sz w:val="28"/>
          <w:szCs w:val="26"/>
        </w:rPr>
        <w:t>пеший центр русского войска, нанесла ему большие</w:t>
      </w:r>
      <w:r w:rsidR="002634BE" w:rsidRPr="006D7A00">
        <w:rPr>
          <w:rFonts w:ascii="Times New Roman" w:hAnsi="Times New Roman" w:cs="Times New Roman"/>
          <w:sz w:val="28"/>
          <w:szCs w:val="26"/>
        </w:rPr>
        <w:t xml:space="preserve"> потери, однако, </w:t>
      </w:r>
      <w:proofErr w:type="gramStart"/>
      <w:r w:rsidR="002634BE" w:rsidRPr="006D7A00">
        <w:rPr>
          <w:rFonts w:ascii="Times New Roman" w:hAnsi="Times New Roman" w:cs="Times New Roman"/>
          <w:sz w:val="28"/>
          <w:szCs w:val="26"/>
        </w:rPr>
        <w:t>была охвачена с флангов княжеской конницей и обратилось</w:t>
      </w:r>
      <w:proofErr w:type="gramEnd"/>
      <w:r w:rsidR="002634BE" w:rsidRPr="006D7A00">
        <w:rPr>
          <w:rFonts w:ascii="Times New Roman" w:hAnsi="Times New Roman" w:cs="Times New Roman"/>
          <w:sz w:val="28"/>
          <w:szCs w:val="26"/>
        </w:rPr>
        <w:t xml:space="preserve"> в бегство …</w:t>
      </w:r>
    </w:p>
    <w:p w:rsidR="002634BE" w:rsidRPr="006D7A00" w:rsidRDefault="00CF79BF" w:rsidP="006D7A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6"/>
        </w:rPr>
      </w:pPr>
      <w:r w:rsidRPr="006D7A00">
        <w:rPr>
          <w:rFonts w:ascii="Times New Roman" w:hAnsi="Times New Roman" w:cs="Times New Roman"/>
          <w:sz w:val="28"/>
          <w:szCs w:val="26"/>
        </w:rPr>
        <w:t xml:space="preserve">Эта битва, вместе с другими победами Александра Невского (над шведами в 1240г. </w:t>
      </w:r>
      <w:r w:rsidR="00DD6396">
        <w:rPr>
          <w:rFonts w:ascii="Times New Roman" w:hAnsi="Times New Roman" w:cs="Times New Roman"/>
          <w:sz w:val="28"/>
          <w:szCs w:val="26"/>
        </w:rPr>
        <w:t>на</w:t>
      </w:r>
      <w:r w:rsidRPr="006D7A00">
        <w:rPr>
          <w:rFonts w:ascii="Times New Roman" w:hAnsi="Times New Roman" w:cs="Times New Roman"/>
          <w:sz w:val="28"/>
          <w:szCs w:val="26"/>
        </w:rPr>
        <w:t xml:space="preserve"> Неве и на</w:t>
      </w:r>
      <w:r w:rsidR="00890788" w:rsidRPr="006D7A00">
        <w:rPr>
          <w:rFonts w:ascii="Times New Roman" w:hAnsi="Times New Roman" w:cs="Times New Roman"/>
          <w:sz w:val="28"/>
          <w:szCs w:val="26"/>
        </w:rPr>
        <w:t>д литовцами в 1245г. под Торонцем</w:t>
      </w:r>
      <w:r w:rsidRPr="006D7A00">
        <w:rPr>
          <w:rFonts w:ascii="Times New Roman" w:hAnsi="Times New Roman" w:cs="Times New Roman"/>
          <w:sz w:val="28"/>
          <w:szCs w:val="26"/>
        </w:rPr>
        <w:t>)</w:t>
      </w:r>
      <w:r w:rsidR="008516DD" w:rsidRPr="006D7A00">
        <w:rPr>
          <w:rFonts w:ascii="Times New Roman" w:hAnsi="Times New Roman" w:cs="Times New Roman"/>
          <w:sz w:val="28"/>
          <w:szCs w:val="26"/>
        </w:rPr>
        <w:t xml:space="preserve"> имела больш</w:t>
      </w:r>
      <w:r w:rsidR="00DD6396">
        <w:rPr>
          <w:rFonts w:ascii="Times New Roman" w:hAnsi="Times New Roman" w:cs="Times New Roman"/>
          <w:sz w:val="28"/>
          <w:szCs w:val="26"/>
        </w:rPr>
        <w:t>ое значение:</w:t>
      </w:r>
      <w:r w:rsidR="008516DD" w:rsidRPr="006D7A00">
        <w:rPr>
          <w:rFonts w:ascii="Times New Roman" w:hAnsi="Times New Roman" w:cs="Times New Roman"/>
          <w:sz w:val="28"/>
          <w:szCs w:val="26"/>
        </w:rPr>
        <w:t xml:space="preserve"> задержав напор трех серьезных врагов с запада – в то время, когда остальная Русь терпела большие потери от княжеских </w:t>
      </w:r>
      <w:r w:rsidR="0081770C" w:rsidRPr="006D7A00">
        <w:rPr>
          <w:rFonts w:ascii="Times New Roman" w:hAnsi="Times New Roman" w:cs="Times New Roman"/>
          <w:sz w:val="28"/>
          <w:szCs w:val="26"/>
        </w:rPr>
        <w:t xml:space="preserve">усобиц и последствий татарского завоевания … </w:t>
      </w:r>
    </w:p>
    <w:p w:rsidR="0081770C" w:rsidRPr="009C50C5" w:rsidRDefault="0081770C" w:rsidP="006D7A0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9C50C5">
        <w:rPr>
          <w:rFonts w:ascii="Times New Roman" w:hAnsi="Times New Roman" w:cs="Times New Roman"/>
          <w:b/>
          <w:sz w:val="28"/>
          <w:szCs w:val="26"/>
          <w:u w:val="single"/>
        </w:rPr>
        <w:t>Ледовое побоище впервые в истории продемонстрировало передовой характер русского военного искусства.</w:t>
      </w:r>
    </w:p>
    <w:p w:rsidR="00C73380" w:rsidRDefault="00C73380" w:rsidP="008C7EF0">
      <w:pPr>
        <w:spacing w:after="0"/>
        <w:rPr>
          <w:rFonts w:ascii="Helvetica" w:hAnsi="Helvetica" w:cs="Helvetica"/>
          <w:color w:val="242F33"/>
          <w:spacing w:val="2"/>
          <w:sz w:val="23"/>
          <w:szCs w:val="23"/>
          <w:shd w:val="clear" w:color="auto" w:fill="FFFFFF"/>
        </w:rPr>
        <w:sectPr w:rsidR="00C73380" w:rsidSect="002D7498">
          <w:pgSz w:w="11906" w:h="16838"/>
          <w:pgMar w:top="426" w:right="424" w:bottom="568" w:left="709" w:header="708" w:footer="119" w:gutter="0"/>
          <w:cols w:space="708"/>
          <w:docGrid w:linePitch="360"/>
        </w:sectPr>
      </w:pPr>
    </w:p>
    <w:p w:rsidR="00C73380" w:rsidRDefault="008C7EF0" w:rsidP="008C7EF0">
      <w:pPr>
        <w:spacing w:after="0"/>
        <w:jc w:val="center"/>
        <w:rPr>
          <w:rFonts w:ascii="Times New Roman" w:hAnsi="Times New Roman" w:cs="Times New Roman"/>
          <w:b/>
          <w:color w:val="242F33"/>
          <w:spacing w:val="2"/>
          <w:sz w:val="24"/>
          <w:szCs w:val="23"/>
          <w:shd w:val="clear" w:color="auto" w:fill="FFFFFF"/>
        </w:rPr>
      </w:pPr>
      <w:r w:rsidRPr="002D7498">
        <w:rPr>
          <w:rFonts w:ascii="Times New Roman" w:hAnsi="Times New Roman" w:cs="Times New Roman"/>
          <w:b/>
          <w:color w:val="242F33"/>
          <w:spacing w:val="2"/>
          <w:sz w:val="24"/>
          <w:szCs w:val="23"/>
          <w:shd w:val="clear" w:color="auto" w:fill="FFFFFF"/>
        </w:rPr>
        <w:lastRenderedPageBreak/>
        <w:t>И, отступая перед князем, </w:t>
      </w:r>
      <w:r w:rsidRPr="002D7498">
        <w:rPr>
          <w:rFonts w:ascii="Times New Roman" w:hAnsi="Times New Roman" w:cs="Times New Roman"/>
          <w:b/>
          <w:color w:val="242F33"/>
          <w:spacing w:val="2"/>
          <w:sz w:val="24"/>
          <w:szCs w:val="23"/>
        </w:rPr>
        <w:br/>
      </w:r>
      <w:r w:rsidRPr="002D7498">
        <w:rPr>
          <w:rFonts w:ascii="Times New Roman" w:hAnsi="Times New Roman" w:cs="Times New Roman"/>
          <w:b/>
          <w:color w:val="242F33"/>
          <w:spacing w:val="2"/>
          <w:sz w:val="24"/>
          <w:szCs w:val="23"/>
          <w:shd w:val="clear" w:color="auto" w:fill="FFFFFF"/>
        </w:rPr>
        <w:t>Бросая копья и щиты, </w:t>
      </w:r>
      <w:r w:rsidRPr="002D7498">
        <w:rPr>
          <w:rFonts w:ascii="Times New Roman" w:hAnsi="Times New Roman" w:cs="Times New Roman"/>
          <w:b/>
          <w:color w:val="242F33"/>
          <w:spacing w:val="2"/>
          <w:sz w:val="24"/>
          <w:szCs w:val="23"/>
        </w:rPr>
        <w:br/>
      </w:r>
      <w:r w:rsidRPr="002D7498">
        <w:rPr>
          <w:rFonts w:ascii="Times New Roman" w:hAnsi="Times New Roman" w:cs="Times New Roman"/>
          <w:b/>
          <w:color w:val="242F33"/>
          <w:spacing w:val="2"/>
          <w:sz w:val="24"/>
          <w:szCs w:val="23"/>
          <w:shd w:val="clear" w:color="auto" w:fill="FFFFFF"/>
        </w:rPr>
        <w:t>С коней валились немцы наземь, </w:t>
      </w:r>
      <w:r w:rsidRPr="002D7498">
        <w:rPr>
          <w:rFonts w:ascii="Times New Roman" w:hAnsi="Times New Roman" w:cs="Times New Roman"/>
          <w:b/>
          <w:color w:val="242F33"/>
          <w:spacing w:val="2"/>
          <w:sz w:val="24"/>
          <w:szCs w:val="23"/>
        </w:rPr>
        <w:br/>
      </w:r>
      <w:r w:rsidRPr="002D7498">
        <w:rPr>
          <w:rFonts w:ascii="Times New Roman" w:hAnsi="Times New Roman" w:cs="Times New Roman"/>
          <w:b/>
          <w:color w:val="242F33"/>
          <w:spacing w:val="2"/>
          <w:sz w:val="24"/>
          <w:szCs w:val="23"/>
          <w:shd w:val="clear" w:color="auto" w:fill="FFFFFF"/>
        </w:rPr>
        <w:t>Воздев железные персты. </w:t>
      </w:r>
      <w:bookmarkStart w:id="0" w:name="_GoBack"/>
      <w:bookmarkEnd w:id="0"/>
      <w:r w:rsidRPr="002D7498">
        <w:rPr>
          <w:rFonts w:ascii="Times New Roman" w:hAnsi="Times New Roman" w:cs="Times New Roman"/>
          <w:b/>
          <w:color w:val="242F33"/>
          <w:spacing w:val="2"/>
          <w:sz w:val="24"/>
          <w:szCs w:val="23"/>
        </w:rPr>
        <w:br/>
      </w:r>
      <w:r w:rsidRPr="002D7498">
        <w:rPr>
          <w:rFonts w:ascii="Times New Roman" w:hAnsi="Times New Roman" w:cs="Times New Roman"/>
          <w:b/>
          <w:color w:val="242F33"/>
          <w:spacing w:val="2"/>
          <w:sz w:val="24"/>
          <w:szCs w:val="23"/>
          <w:shd w:val="clear" w:color="auto" w:fill="FFFFFF"/>
        </w:rPr>
        <w:t>Гнедые кони горячились, </w:t>
      </w:r>
    </w:p>
    <w:p w:rsidR="00C73380" w:rsidRDefault="00C73380" w:rsidP="008C7EF0">
      <w:pPr>
        <w:spacing w:after="0"/>
        <w:jc w:val="center"/>
        <w:rPr>
          <w:rFonts w:ascii="Times New Roman" w:hAnsi="Times New Roman" w:cs="Times New Roman"/>
          <w:b/>
          <w:color w:val="242F33"/>
          <w:spacing w:val="2"/>
          <w:sz w:val="24"/>
          <w:szCs w:val="23"/>
          <w:shd w:val="clear" w:color="auto" w:fill="FFFFFF"/>
        </w:rPr>
      </w:pPr>
    </w:p>
    <w:p w:rsidR="0081770C" w:rsidRPr="002D7498" w:rsidRDefault="008C7EF0" w:rsidP="008C7EF0">
      <w:pPr>
        <w:spacing w:after="0"/>
        <w:jc w:val="center"/>
        <w:rPr>
          <w:rFonts w:ascii="Times New Roman" w:hAnsi="Times New Roman" w:cs="Times New Roman"/>
          <w:b/>
          <w:color w:val="242F33"/>
          <w:spacing w:val="2"/>
          <w:sz w:val="24"/>
          <w:szCs w:val="23"/>
          <w:shd w:val="clear" w:color="auto" w:fill="FFFFFF"/>
        </w:rPr>
      </w:pPr>
      <w:r w:rsidRPr="002D7498">
        <w:rPr>
          <w:rFonts w:ascii="Times New Roman" w:hAnsi="Times New Roman" w:cs="Times New Roman"/>
          <w:b/>
          <w:color w:val="242F33"/>
          <w:spacing w:val="2"/>
          <w:sz w:val="24"/>
          <w:szCs w:val="23"/>
        </w:rPr>
        <w:lastRenderedPageBreak/>
        <w:br/>
      </w:r>
      <w:r w:rsidRPr="002D7498">
        <w:rPr>
          <w:rFonts w:ascii="Times New Roman" w:hAnsi="Times New Roman" w:cs="Times New Roman"/>
          <w:b/>
          <w:color w:val="242F33"/>
          <w:spacing w:val="2"/>
          <w:sz w:val="24"/>
          <w:szCs w:val="23"/>
          <w:shd w:val="clear" w:color="auto" w:fill="FFFFFF"/>
        </w:rPr>
        <w:t>Из-под копыт вздымался прах, </w:t>
      </w:r>
      <w:r w:rsidRPr="002D7498">
        <w:rPr>
          <w:rFonts w:ascii="Times New Roman" w:hAnsi="Times New Roman" w:cs="Times New Roman"/>
          <w:b/>
          <w:color w:val="242F33"/>
          <w:spacing w:val="2"/>
          <w:sz w:val="24"/>
          <w:szCs w:val="23"/>
        </w:rPr>
        <w:br/>
      </w:r>
      <w:r w:rsidRPr="002D7498">
        <w:rPr>
          <w:rFonts w:ascii="Times New Roman" w:hAnsi="Times New Roman" w:cs="Times New Roman"/>
          <w:b/>
          <w:color w:val="242F33"/>
          <w:spacing w:val="2"/>
          <w:sz w:val="24"/>
          <w:szCs w:val="23"/>
          <w:shd w:val="clear" w:color="auto" w:fill="FFFFFF"/>
        </w:rPr>
        <w:t>Тела по снегу волочились, </w:t>
      </w:r>
      <w:r w:rsidRPr="002D7498">
        <w:rPr>
          <w:rFonts w:ascii="Times New Roman" w:hAnsi="Times New Roman" w:cs="Times New Roman"/>
          <w:b/>
          <w:color w:val="242F33"/>
          <w:spacing w:val="2"/>
          <w:sz w:val="24"/>
          <w:szCs w:val="23"/>
        </w:rPr>
        <w:br/>
      </w:r>
      <w:r w:rsidRPr="002D7498">
        <w:rPr>
          <w:rFonts w:ascii="Times New Roman" w:hAnsi="Times New Roman" w:cs="Times New Roman"/>
          <w:b/>
          <w:color w:val="242F33"/>
          <w:spacing w:val="2"/>
          <w:sz w:val="24"/>
          <w:szCs w:val="23"/>
          <w:shd w:val="clear" w:color="auto" w:fill="FFFFFF"/>
        </w:rPr>
        <w:t>Завязнув в узких стременах.</w:t>
      </w:r>
    </w:p>
    <w:p w:rsidR="008C7EF0" w:rsidRPr="002D7498" w:rsidRDefault="008C7EF0" w:rsidP="008C7EF0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2D7498">
        <w:rPr>
          <w:rFonts w:ascii="Times New Roman" w:hAnsi="Times New Roman" w:cs="Times New Roman"/>
          <w:b/>
          <w:i/>
          <w:color w:val="242F33"/>
          <w:spacing w:val="2"/>
          <w:sz w:val="24"/>
          <w:szCs w:val="23"/>
          <w:shd w:val="clear" w:color="auto" w:fill="FFFFFF"/>
        </w:rPr>
        <w:t>(</w:t>
      </w:r>
      <w:r w:rsidRPr="002D7498">
        <w:rPr>
          <w:rFonts w:ascii="Times New Roman" w:hAnsi="Times New Roman" w:cs="Times New Roman"/>
          <w:b/>
          <w:i/>
          <w:color w:val="242F33"/>
          <w:spacing w:val="2"/>
          <w:sz w:val="24"/>
          <w:szCs w:val="23"/>
          <w:u w:val="single"/>
          <w:shd w:val="clear" w:color="auto" w:fill="FFFFFF"/>
        </w:rPr>
        <w:t>К. Симонов «Ледовое побоище»)</w:t>
      </w:r>
    </w:p>
    <w:sectPr w:rsidR="008C7EF0" w:rsidRPr="002D7498" w:rsidSect="002D7498">
      <w:type w:val="continuous"/>
      <w:pgSz w:w="11906" w:h="16838"/>
      <w:pgMar w:top="426" w:right="424" w:bottom="568" w:left="709" w:header="708" w:footer="11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4F5" w:rsidRDefault="000474F5" w:rsidP="008C7EF0">
      <w:pPr>
        <w:spacing w:after="0" w:line="240" w:lineRule="auto"/>
      </w:pPr>
      <w:r>
        <w:separator/>
      </w:r>
    </w:p>
  </w:endnote>
  <w:endnote w:type="continuationSeparator" w:id="0">
    <w:p w:rsidR="000474F5" w:rsidRDefault="000474F5" w:rsidP="008C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4F5" w:rsidRDefault="000474F5" w:rsidP="008C7EF0">
      <w:pPr>
        <w:spacing w:after="0" w:line="240" w:lineRule="auto"/>
      </w:pPr>
      <w:r>
        <w:separator/>
      </w:r>
    </w:p>
  </w:footnote>
  <w:footnote w:type="continuationSeparator" w:id="0">
    <w:p w:rsidR="000474F5" w:rsidRDefault="000474F5" w:rsidP="008C7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E91"/>
    <w:multiLevelType w:val="hybridMultilevel"/>
    <w:tmpl w:val="4A92437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0248F0"/>
    <w:multiLevelType w:val="hybridMultilevel"/>
    <w:tmpl w:val="E5101608"/>
    <w:lvl w:ilvl="0" w:tplc="5CE8CA60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2B"/>
    <w:rsid w:val="00005CC3"/>
    <w:rsid w:val="00011E68"/>
    <w:rsid w:val="00017F2E"/>
    <w:rsid w:val="000474F5"/>
    <w:rsid w:val="000551A3"/>
    <w:rsid w:val="00067556"/>
    <w:rsid w:val="00072EEB"/>
    <w:rsid w:val="00087594"/>
    <w:rsid w:val="000D1268"/>
    <w:rsid w:val="000D2573"/>
    <w:rsid w:val="000F5891"/>
    <w:rsid w:val="00113CF0"/>
    <w:rsid w:val="00121123"/>
    <w:rsid w:val="0013195B"/>
    <w:rsid w:val="001E0727"/>
    <w:rsid w:val="001F7E44"/>
    <w:rsid w:val="00217CE0"/>
    <w:rsid w:val="00224D28"/>
    <w:rsid w:val="00254DE6"/>
    <w:rsid w:val="002634BE"/>
    <w:rsid w:val="0027004E"/>
    <w:rsid w:val="00276F38"/>
    <w:rsid w:val="00294FC9"/>
    <w:rsid w:val="00297133"/>
    <w:rsid w:val="002C7989"/>
    <w:rsid w:val="002D7498"/>
    <w:rsid w:val="0032202C"/>
    <w:rsid w:val="00345A35"/>
    <w:rsid w:val="00371173"/>
    <w:rsid w:val="00375025"/>
    <w:rsid w:val="00414EA7"/>
    <w:rsid w:val="0042272B"/>
    <w:rsid w:val="0042275D"/>
    <w:rsid w:val="00430DE7"/>
    <w:rsid w:val="00453A02"/>
    <w:rsid w:val="00485E5C"/>
    <w:rsid w:val="004A1FD7"/>
    <w:rsid w:val="004C7276"/>
    <w:rsid w:val="004D1580"/>
    <w:rsid w:val="004F0961"/>
    <w:rsid w:val="004F42BF"/>
    <w:rsid w:val="004F5AF3"/>
    <w:rsid w:val="00501AFE"/>
    <w:rsid w:val="00502985"/>
    <w:rsid w:val="00512E38"/>
    <w:rsid w:val="005C7B01"/>
    <w:rsid w:val="005C7F38"/>
    <w:rsid w:val="005D5ED5"/>
    <w:rsid w:val="00636D59"/>
    <w:rsid w:val="0066298A"/>
    <w:rsid w:val="006A31C2"/>
    <w:rsid w:val="006C5EDB"/>
    <w:rsid w:val="006D7A00"/>
    <w:rsid w:val="00753E5B"/>
    <w:rsid w:val="00771E66"/>
    <w:rsid w:val="00791590"/>
    <w:rsid w:val="00802B0E"/>
    <w:rsid w:val="0081770C"/>
    <w:rsid w:val="0083749C"/>
    <w:rsid w:val="00847CD4"/>
    <w:rsid w:val="008516DD"/>
    <w:rsid w:val="00862764"/>
    <w:rsid w:val="00862C90"/>
    <w:rsid w:val="008819C0"/>
    <w:rsid w:val="00890788"/>
    <w:rsid w:val="008C7EF0"/>
    <w:rsid w:val="008D7A67"/>
    <w:rsid w:val="00925DCF"/>
    <w:rsid w:val="00945D6D"/>
    <w:rsid w:val="009909EB"/>
    <w:rsid w:val="009C50C5"/>
    <w:rsid w:val="009D0F5F"/>
    <w:rsid w:val="009D52EA"/>
    <w:rsid w:val="009D7FFE"/>
    <w:rsid w:val="009F150A"/>
    <w:rsid w:val="00A075B1"/>
    <w:rsid w:val="00A3406A"/>
    <w:rsid w:val="00A37C58"/>
    <w:rsid w:val="00A47D2F"/>
    <w:rsid w:val="00AD0C70"/>
    <w:rsid w:val="00AD5E7E"/>
    <w:rsid w:val="00AF2785"/>
    <w:rsid w:val="00B341C7"/>
    <w:rsid w:val="00B51860"/>
    <w:rsid w:val="00B63FA0"/>
    <w:rsid w:val="00BA3243"/>
    <w:rsid w:val="00BA4213"/>
    <w:rsid w:val="00C05CB5"/>
    <w:rsid w:val="00C063F2"/>
    <w:rsid w:val="00C07886"/>
    <w:rsid w:val="00C26DE9"/>
    <w:rsid w:val="00C61558"/>
    <w:rsid w:val="00C73380"/>
    <w:rsid w:val="00C7523B"/>
    <w:rsid w:val="00C862FF"/>
    <w:rsid w:val="00CE115F"/>
    <w:rsid w:val="00CF79BF"/>
    <w:rsid w:val="00D029A7"/>
    <w:rsid w:val="00D36155"/>
    <w:rsid w:val="00D53406"/>
    <w:rsid w:val="00D8010C"/>
    <w:rsid w:val="00D8226A"/>
    <w:rsid w:val="00D8398C"/>
    <w:rsid w:val="00D951EF"/>
    <w:rsid w:val="00DA38AB"/>
    <w:rsid w:val="00DB472A"/>
    <w:rsid w:val="00DD6396"/>
    <w:rsid w:val="00E069BE"/>
    <w:rsid w:val="00E30C87"/>
    <w:rsid w:val="00E477B0"/>
    <w:rsid w:val="00E62CFE"/>
    <w:rsid w:val="00EA4423"/>
    <w:rsid w:val="00EB546C"/>
    <w:rsid w:val="00EC5846"/>
    <w:rsid w:val="00EC5F2F"/>
    <w:rsid w:val="00ED0652"/>
    <w:rsid w:val="00ED5A51"/>
    <w:rsid w:val="00F05844"/>
    <w:rsid w:val="00F541D3"/>
    <w:rsid w:val="00FB68A4"/>
    <w:rsid w:val="00F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19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C7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EF0"/>
  </w:style>
  <w:style w:type="paragraph" w:styleId="a8">
    <w:name w:val="footer"/>
    <w:basedOn w:val="a"/>
    <w:link w:val="a9"/>
    <w:uiPriority w:val="99"/>
    <w:unhideWhenUsed/>
    <w:rsid w:val="008C7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E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19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C7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EF0"/>
  </w:style>
  <w:style w:type="paragraph" w:styleId="a8">
    <w:name w:val="footer"/>
    <w:basedOn w:val="a"/>
    <w:link w:val="a9"/>
    <w:uiPriority w:val="99"/>
    <w:unhideWhenUsed/>
    <w:rsid w:val="008C7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18</cp:revision>
  <cp:lastPrinted>2019-04-22T08:34:00Z</cp:lastPrinted>
  <dcterms:created xsi:type="dcterms:W3CDTF">2018-01-15T08:58:00Z</dcterms:created>
  <dcterms:modified xsi:type="dcterms:W3CDTF">2019-04-22T09:40:00Z</dcterms:modified>
</cp:coreProperties>
</file>