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350" w:rsidRDefault="00E50F84" w:rsidP="004A2290">
      <w:pPr>
        <w:ind w:left="-851"/>
        <w:jc w:val="center"/>
        <w:rPr>
          <w:sz w:val="28"/>
          <w:szCs w:val="28"/>
        </w:rPr>
      </w:pPr>
      <w:r>
        <w:t xml:space="preserve">           </w:t>
      </w:r>
      <w:r w:rsidR="004A2290">
        <w:rPr>
          <w:noProof/>
        </w:rPr>
        <w:drawing>
          <wp:inline distT="0" distB="0" distL="0" distR="0" wp14:anchorId="6A31B49B" wp14:editId="0FEA9346">
            <wp:extent cx="3295650" cy="3371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95650" cy="3371850"/>
                    </a:xfrm>
                    <a:prstGeom prst="rect">
                      <a:avLst/>
                    </a:prstGeom>
                  </pic:spPr>
                </pic:pic>
              </a:graphicData>
            </a:graphic>
          </wp:inline>
        </w:drawing>
      </w:r>
    </w:p>
    <w:p w:rsidR="004565A9" w:rsidRDefault="004A2290" w:rsidP="004565A9">
      <w:pPr>
        <w:pStyle w:val="31"/>
        <w:spacing w:before="73"/>
        <w:rPr>
          <w:spacing w:val="-1"/>
          <w:lang w:val="ru-RU"/>
        </w:rPr>
      </w:pPr>
      <w:r>
        <w:rPr>
          <w:noProof/>
        </w:rPr>
        <w:drawing>
          <wp:inline distT="0" distB="0" distL="0" distR="0" wp14:anchorId="7C483B4B" wp14:editId="7A17B450">
            <wp:extent cx="6737895" cy="905256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45694" cy="9063038"/>
                    </a:xfrm>
                    <a:prstGeom prst="rect">
                      <a:avLst/>
                    </a:prstGeom>
                  </pic:spPr>
                </pic:pic>
              </a:graphicData>
            </a:graphic>
          </wp:inline>
        </w:drawing>
      </w:r>
    </w:p>
    <w:p w:rsidR="00D40841" w:rsidRDefault="00D40841" w:rsidP="00D40841">
      <w:pPr>
        <w:widowControl w:val="0"/>
        <w:jc w:val="both"/>
        <w:rPr>
          <w:b/>
          <w:sz w:val="28"/>
          <w:szCs w:val="28"/>
        </w:rPr>
      </w:pPr>
      <w:bookmarkStart w:id="0" w:name="_GoBack"/>
      <w:bookmarkEnd w:id="0"/>
    </w:p>
    <w:p w:rsidR="004A2290" w:rsidRDefault="004A2290" w:rsidP="004A2290">
      <w:pPr>
        <w:ind w:left="142"/>
        <w:rPr>
          <w:b/>
        </w:rPr>
      </w:pPr>
      <w:r>
        <w:rPr>
          <w:noProof/>
        </w:rPr>
        <w:lastRenderedPageBreak/>
        <w:drawing>
          <wp:inline distT="0" distB="0" distL="0" distR="0" wp14:anchorId="156F4745" wp14:editId="52FF8495">
            <wp:extent cx="6720840" cy="7269480"/>
            <wp:effectExtent l="0" t="0" r="381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53353" cy="7304647"/>
                    </a:xfrm>
                    <a:prstGeom prst="rect">
                      <a:avLst/>
                    </a:prstGeom>
                  </pic:spPr>
                </pic:pic>
              </a:graphicData>
            </a:graphic>
          </wp:inline>
        </w:drawing>
      </w: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4A2290" w:rsidRDefault="004A2290" w:rsidP="004A2290">
      <w:pPr>
        <w:ind w:left="360"/>
        <w:jc w:val="center"/>
        <w:rPr>
          <w:b/>
        </w:rPr>
      </w:pPr>
    </w:p>
    <w:p w:rsidR="00D40841" w:rsidRDefault="00D40841" w:rsidP="00D40841">
      <w:pPr>
        <w:numPr>
          <w:ilvl w:val="0"/>
          <w:numId w:val="2"/>
        </w:numPr>
        <w:jc w:val="center"/>
        <w:rPr>
          <w:b/>
        </w:rPr>
      </w:pPr>
      <w:r w:rsidRPr="00F64B22">
        <w:rPr>
          <w:b/>
        </w:rPr>
        <w:lastRenderedPageBreak/>
        <w:t>Общие положения</w:t>
      </w:r>
    </w:p>
    <w:p w:rsidR="008C2229" w:rsidRPr="003A397A" w:rsidRDefault="008C2229" w:rsidP="008C2229">
      <w:pPr>
        <w:ind w:left="720"/>
        <w:rPr>
          <w:b/>
        </w:rPr>
      </w:pPr>
    </w:p>
    <w:p w:rsidR="00D40841" w:rsidRPr="00F64B22" w:rsidRDefault="00D40841" w:rsidP="00D40841">
      <w:pPr>
        <w:ind w:firstLine="567"/>
        <w:jc w:val="both"/>
      </w:pPr>
      <w:r w:rsidRPr="00F64B22">
        <w:t xml:space="preserve">Программа государственной итоговой аттестации (далее – ГИА) является составной частью программы подготовки квалифицированных рабочих, служащих (далее – ППКРС) по профессии </w:t>
      </w:r>
      <w:r w:rsidRPr="00EA03B4">
        <w:t xml:space="preserve">35.01.14 Мастер по техническому обслуживанию и ремонту машинно-тракторного парка </w:t>
      </w:r>
      <w:r w:rsidRPr="00F64B22">
        <w:t>и включает в себя требования к знаниям, умения и навыкам обучающегося в соответствии с Федеральным государственным образовательным стандарт</w:t>
      </w:r>
      <w:r w:rsidR="00957FBB">
        <w:t xml:space="preserve">ом </w:t>
      </w:r>
      <w:r w:rsidRPr="00F64B22">
        <w:t xml:space="preserve"> среднего профессионального образования (далее - ФГОС), требования к результатам освоения ППКРС, порядок организации и сроки проведения ГИА, темы ВКР.</w:t>
      </w:r>
    </w:p>
    <w:p w:rsidR="00D40841" w:rsidRPr="00F64B22" w:rsidRDefault="00D40841" w:rsidP="00D40841">
      <w:pPr>
        <w:numPr>
          <w:ilvl w:val="1"/>
          <w:numId w:val="2"/>
        </w:numPr>
        <w:tabs>
          <w:tab w:val="left" w:pos="1134"/>
        </w:tabs>
        <w:ind w:left="0" w:firstLine="567"/>
        <w:jc w:val="both"/>
      </w:pPr>
      <w:r w:rsidRPr="00F64B22">
        <w:t>Программа и порядок разработаны в соответствии с</w:t>
      </w:r>
      <w:r w:rsidRPr="00F64B22">
        <w:rPr>
          <w:shd w:val="clear" w:color="auto" w:fill="FFFFFF"/>
        </w:rPr>
        <w:t xml:space="preserve"> требованиями Федерального закона от 29.12.2012 г. № 273 ФЗ «Об образовании в Российской Федерации»,</w:t>
      </w:r>
      <w:r w:rsidRPr="00F64B22">
        <w:t xml:space="preserve"> приказа  Министерства образования и науки Российской Федерации от 16.08.2013 г. № 968 «Об утверждении Порядка проведения государственной итоговой аттестации по образовательным программам среднего профессионального образования», Федерального государственного образовательного стандарта по профессии </w:t>
      </w:r>
      <w:r w:rsidRPr="00EA03B4">
        <w:t>35.01.14 Мастер по техническому обслуживанию и ремонту машинно-тракторного парка</w:t>
      </w:r>
      <w:r>
        <w:t>,</w:t>
      </w:r>
      <w:r w:rsidRPr="00F64B22">
        <w:t>утвержденно</w:t>
      </w:r>
      <w:r>
        <w:t>го</w:t>
      </w:r>
      <w:r w:rsidRPr="00F64B22">
        <w:t xml:space="preserve"> приказом Министерства образования и науки РФ от 0</w:t>
      </w:r>
      <w:r>
        <w:t>2</w:t>
      </w:r>
      <w:r w:rsidRPr="00F64B22">
        <w:t>.</w:t>
      </w:r>
      <w:r>
        <w:t>08</w:t>
      </w:r>
      <w:r w:rsidRPr="00F64B22">
        <w:t>.20</w:t>
      </w:r>
      <w:r>
        <w:t>13</w:t>
      </w:r>
      <w:r w:rsidRPr="00F64B22">
        <w:t xml:space="preserve">г. № </w:t>
      </w:r>
      <w:r>
        <w:t>709</w:t>
      </w:r>
      <w:r w:rsidRPr="00F64B22">
        <w:t xml:space="preserve">, Положения  </w:t>
      </w:r>
      <w:r w:rsidRPr="00F64B22">
        <w:rPr>
          <w:bCs/>
          <w:kern w:val="36"/>
        </w:rPr>
        <w:t xml:space="preserve">о проведении государственной итоговой аттестации по основным профессиональным образовательным программам среднего профессионального образования, утвержденного </w:t>
      </w:r>
      <w:r w:rsidR="00E64781">
        <w:t>приказом</w:t>
      </w:r>
      <w:r w:rsidR="00917451">
        <w:t xml:space="preserve">  </w:t>
      </w:r>
      <w:r w:rsidR="00E64781">
        <w:t>Г</w:t>
      </w:r>
      <w:r w:rsidR="00D72FE6">
        <w:t xml:space="preserve">БПОУ РД </w:t>
      </w:r>
      <w:r w:rsidR="00917451">
        <w:t>«</w:t>
      </w:r>
      <w:r w:rsidR="00D72FE6">
        <w:t>Аграрный колледж</w:t>
      </w:r>
      <w:r w:rsidR="00917451">
        <w:t>»</w:t>
      </w:r>
      <w:r w:rsidR="00D72FE6">
        <w:t xml:space="preserve"> г Даг.Огни. от 16.10.2019</w:t>
      </w:r>
      <w:r w:rsidR="00E64781">
        <w:t>г.</w:t>
      </w:r>
    </w:p>
    <w:p w:rsidR="00D40841" w:rsidRPr="00F64B22" w:rsidRDefault="00D40841" w:rsidP="00D40841">
      <w:pPr>
        <w:ind w:firstLine="567"/>
        <w:jc w:val="both"/>
      </w:pPr>
      <w:r w:rsidRPr="00F64B22">
        <w:t>1.3. ГИА обучающихся, завершающих обучение по ППКРС является обязательной и проводится в порядке и в форме, установленные в</w:t>
      </w:r>
      <w:r w:rsidR="00900CD9">
        <w:t xml:space="preserve"> колледже</w:t>
      </w:r>
      <w:r w:rsidRPr="00F64B22">
        <w:t>.</w:t>
      </w:r>
    </w:p>
    <w:p w:rsidR="00D40841" w:rsidRPr="00F64B22" w:rsidRDefault="00D40841" w:rsidP="00D40841">
      <w:pPr>
        <w:ind w:firstLine="567"/>
        <w:jc w:val="both"/>
      </w:pPr>
      <w:r w:rsidRPr="00F64B22">
        <w:t>1.4. ГИА является завершающим этапом оценки качества освоения обучающимися ППКРС. Она проводится на основе принципов объективности и независимости.</w:t>
      </w:r>
    </w:p>
    <w:p w:rsidR="00D40841" w:rsidRPr="00F64B22" w:rsidRDefault="00D40841" w:rsidP="00D40841">
      <w:pPr>
        <w:ind w:firstLine="567"/>
        <w:jc w:val="both"/>
      </w:pPr>
      <w:r w:rsidRPr="00F64B22">
        <w:t xml:space="preserve">1.5. Целью ГИА является установление уровня подготовки выпускника к выполнению профессиональных задач и соответствия его подготовки требованиям ФГОС по профессии </w:t>
      </w:r>
      <w:r w:rsidRPr="00EA03B4">
        <w:t>35.01.14 Мастер по техническому обслуживанию и ремонту машинно-тракторного парка</w:t>
      </w:r>
      <w:r w:rsidRPr="00F64B22">
        <w:t>.</w:t>
      </w:r>
    </w:p>
    <w:p w:rsidR="00D40841" w:rsidRPr="00F64B22" w:rsidRDefault="00D40841" w:rsidP="00D40841">
      <w:pPr>
        <w:jc w:val="both"/>
      </w:pPr>
      <w:r w:rsidRPr="00F64B22">
        <w:t xml:space="preserve">       1.6.  ГИА  по профессии</w:t>
      </w:r>
      <w:r w:rsidR="00900CD9">
        <w:t xml:space="preserve"> </w:t>
      </w:r>
      <w:r w:rsidRPr="00EA03B4">
        <w:t>35.01.14 Мастер по техническому обслуживанию и ремонту машинно-тракторного парка</w:t>
      </w:r>
      <w:r w:rsidRPr="00F64B22">
        <w:t xml:space="preserve"> проводится в форме защиты ВКР (выпускная практическая квалификационная работа и письменная экзаменационная работа). </w:t>
      </w:r>
    </w:p>
    <w:p w:rsidR="00D40841" w:rsidRPr="00F64B22" w:rsidRDefault="00D40841" w:rsidP="00D40841">
      <w:pPr>
        <w:ind w:firstLine="567"/>
        <w:jc w:val="both"/>
      </w:pPr>
      <w:r w:rsidRPr="00F64B22">
        <w:t xml:space="preserve">1.7. При условии успешной защиты ВКР, выпускнику </w:t>
      </w:r>
      <w:r w:rsidR="00900CD9">
        <w:t xml:space="preserve">колледжа </w:t>
      </w:r>
      <w:r w:rsidRPr="00F64B22">
        <w:t xml:space="preserve">присваивается соответствующая квалификация и выдается диплом о среднем профессиональном образовании. </w:t>
      </w:r>
    </w:p>
    <w:p w:rsidR="00D40841" w:rsidRPr="00F64B22" w:rsidRDefault="00D40841" w:rsidP="00D40841">
      <w:pPr>
        <w:jc w:val="both"/>
      </w:pPr>
    </w:p>
    <w:p w:rsidR="00D40841" w:rsidRDefault="00D40841" w:rsidP="00D40841">
      <w:pPr>
        <w:numPr>
          <w:ilvl w:val="0"/>
          <w:numId w:val="2"/>
        </w:numPr>
        <w:jc w:val="center"/>
        <w:rPr>
          <w:b/>
        </w:rPr>
      </w:pPr>
      <w:r w:rsidRPr="00F64B22">
        <w:rPr>
          <w:b/>
        </w:rPr>
        <w:t>Требования к результатам освоения ППКРС</w:t>
      </w:r>
    </w:p>
    <w:p w:rsidR="008C2229" w:rsidRPr="003A397A" w:rsidRDefault="008C2229" w:rsidP="008C2229">
      <w:pPr>
        <w:ind w:left="720"/>
        <w:rPr>
          <w:b/>
        </w:rPr>
      </w:pPr>
    </w:p>
    <w:p w:rsidR="00D40841" w:rsidRPr="00F64B22" w:rsidRDefault="00D40841" w:rsidP="00D40841">
      <w:pPr>
        <w:ind w:firstLine="567"/>
        <w:jc w:val="both"/>
      </w:pPr>
      <w:r w:rsidRPr="00F64B22">
        <w:t>2.1. ППКРС предусматривается подготовка по следующим видам профессиональной деятельности:</w:t>
      </w:r>
    </w:p>
    <w:p w:rsidR="00D40841" w:rsidRPr="00F64B22" w:rsidRDefault="00D40841" w:rsidP="00D40841">
      <w:pPr>
        <w:jc w:val="both"/>
      </w:pPr>
      <w:r w:rsidRPr="00F64B22">
        <w:t>- программное управление металлорежущими станками.</w:t>
      </w:r>
    </w:p>
    <w:p w:rsidR="00D40841" w:rsidRPr="00F64B22" w:rsidRDefault="00D40841" w:rsidP="00D40841">
      <w:pPr>
        <w:jc w:val="both"/>
      </w:pPr>
      <w:r w:rsidRPr="00F64B22">
        <w:t>- обработка деталей на металлорежущих станках различного вида и типа.</w:t>
      </w:r>
    </w:p>
    <w:p w:rsidR="00D40841" w:rsidRPr="00F64B22" w:rsidRDefault="00D40841" w:rsidP="00D40841">
      <w:pPr>
        <w:ind w:firstLine="567"/>
        <w:jc w:val="both"/>
      </w:pPr>
      <w:r w:rsidRPr="00F64B22">
        <w:t>2.2. Результаты освоения ППКРС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p w:rsidR="00D40841" w:rsidRPr="00F64B22" w:rsidRDefault="00D40841" w:rsidP="00D40841">
      <w:pPr>
        <w:ind w:firstLine="567"/>
        <w:jc w:val="both"/>
      </w:pPr>
      <w:r w:rsidRPr="00F64B22">
        <w:t xml:space="preserve">В результате освоения ППКРС выпускник профессии </w:t>
      </w:r>
      <w:r w:rsidRPr="00EA03B4">
        <w:t>35.01.14 Мастер по техническому обслуживанию и ремонту машинно-тракторного парка</w:t>
      </w:r>
      <w:r w:rsidRPr="00F64B22">
        <w:t xml:space="preserve"> должен обладать следующими компетенциями:</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986"/>
        <w:gridCol w:w="3125"/>
        <w:gridCol w:w="4536"/>
      </w:tblGrid>
      <w:tr w:rsidR="00D40841" w:rsidRPr="00F64B22" w:rsidTr="00425DA6">
        <w:tc>
          <w:tcPr>
            <w:tcW w:w="1985" w:type="dxa"/>
          </w:tcPr>
          <w:p w:rsidR="00D40841" w:rsidRDefault="00D40841" w:rsidP="00425DA6">
            <w:pPr>
              <w:jc w:val="center"/>
            </w:pPr>
            <w:r w:rsidRPr="00F64B22">
              <w:t>Вид профессио</w:t>
            </w:r>
            <w:r>
              <w:t>-</w:t>
            </w:r>
          </w:p>
          <w:p w:rsidR="00D40841" w:rsidRPr="00F64B22" w:rsidRDefault="00D40841" w:rsidP="00425DA6">
            <w:pPr>
              <w:jc w:val="center"/>
            </w:pPr>
            <w:r w:rsidRPr="00F64B22">
              <w:t>нальной деятельности</w:t>
            </w:r>
          </w:p>
        </w:tc>
        <w:tc>
          <w:tcPr>
            <w:tcW w:w="986" w:type="dxa"/>
          </w:tcPr>
          <w:p w:rsidR="00D40841" w:rsidRPr="00F64B22" w:rsidRDefault="00D40841" w:rsidP="00425DA6">
            <w:pPr>
              <w:jc w:val="center"/>
            </w:pPr>
            <w:r w:rsidRPr="00F64B22">
              <w:t>Код</w:t>
            </w:r>
          </w:p>
          <w:p w:rsidR="00D40841" w:rsidRPr="00F64B22" w:rsidRDefault="00D40841" w:rsidP="00425DA6">
            <w:pPr>
              <w:jc w:val="center"/>
            </w:pPr>
            <w:r w:rsidRPr="00F64B22">
              <w:t>компе-</w:t>
            </w:r>
          </w:p>
          <w:p w:rsidR="00D40841" w:rsidRPr="00F64B22" w:rsidRDefault="00D40841" w:rsidP="00425DA6">
            <w:pPr>
              <w:jc w:val="center"/>
            </w:pPr>
            <w:r w:rsidRPr="00F64B22">
              <w:t>тенции</w:t>
            </w:r>
          </w:p>
        </w:tc>
        <w:tc>
          <w:tcPr>
            <w:tcW w:w="3125" w:type="dxa"/>
          </w:tcPr>
          <w:p w:rsidR="00D40841" w:rsidRPr="00F64B22" w:rsidRDefault="00D40841" w:rsidP="00425DA6">
            <w:pPr>
              <w:jc w:val="center"/>
            </w:pPr>
            <w:r w:rsidRPr="00F64B22">
              <w:t>Компетенции</w:t>
            </w:r>
          </w:p>
        </w:tc>
        <w:tc>
          <w:tcPr>
            <w:tcW w:w="4536" w:type="dxa"/>
          </w:tcPr>
          <w:p w:rsidR="00D40841" w:rsidRPr="00F64B22" w:rsidRDefault="00D40841" w:rsidP="00425DA6">
            <w:pPr>
              <w:jc w:val="center"/>
            </w:pPr>
            <w:r w:rsidRPr="00F64B22">
              <w:t>Результат освоения</w:t>
            </w:r>
          </w:p>
        </w:tc>
      </w:tr>
      <w:tr w:rsidR="00D40841" w:rsidRPr="00F64B22" w:rsidTr="00425DA6">
        <w:tc>
          <w:tcPr>
            <w:tcW w:w="10632" w:type="dxa"/>
            <w:gridSpan w:val="4"/>
          </w:tcPr>
          <w:p w:rsidR="00D40841" w:rsidRPr="00F64B22" w:rsidRDefault="00D40841" w:rsidP="00425DA6">
            <w:pPr>
              <w:jc w:val="center"/>
              <w:rPr>
                <w:b/>
              </w:rPr>
            </w:pPr>
            <w:r w:rsidRPr="00F64B22">
              <w:rPr>
                <w:b/>
              </w:rPr>
              <w:t>Общие компетенции</w:t>
            </w:r>
          </w:p>
        </w:tc>
      </w:tr>
      <w:tr w:rsidR="00D40841" w:rsidRPr="00F64B22" w:rsidTr="00425DA6">
        <w:tc>
          <w:tcPr>
            <w:tcW w:w="1985" w:type="dxa"/>
          </w:tcPr>
          <w:p w:rsidR="00D40841" w:rsidRPr="00F64B22" w:rsidRDefault="00D40841" w:rsidP="00425DA6"/>
        </w:tc>
        <w:tc>
          <w:tcPr>
            <w:tcW w:w="986" w:type="dxa"/>
          </w:tcPr>
          <w:p w:rsidR="00D40841" w:rsidRPr="00F64B22" w:rsidRDefault="00D40841" w:rsidP="00425DA6">
            <w:pPr>
              <w:widowControl w:val="0"/>
              <w:autoSpaceDE w:val="0"/>
              <w:autoSpaceDN w:val="0"/>
              <w:adjustRightInd w:val="0"/>
              <w:ind w:firstLine="29"/>
              <w:jc w:val="center"/>
            </w:pPr>
            <w:r w:rsidRPr="00F64B22">
              <w:t>ОК 1</w:t>
            </w:r>
          </w:p>
          <w:p w:rsidR="00D40841" w:rsidRPr="00F64B22" w:rsidRDefault="00D40841" w:rsidP="00425DA6">
            <w:pPr>
              <w:widowControl w:val="0"/>
              <w:autoSpaceDE w:val="0"/>
              <w:autoSpaceDN w:val="0"/>
              <w:adjustRightInd w:val="0"/>
              <w:ind w:firstLine="29"/>
              <w:jc w:val="center"/>
            </w:pPr>
          </w:p>
        </w:tc>
        <w:tc>
          <w:tcPr>
            <w:tcW w:w="3125" w:type="dxa"/>
          </w:tcPr>
          <w:p w:rsidR="00D40841" w:rsidRPr="00F64B22" w:rsidRDefault="00D40841" w:rsidP="00425DA6">
            <w:pPr>
              <w:widowControl w:val="0"/>
              <w:autoSpaceDE w:val="0"/>
              <w:autoSpaceDN w:val="0"/>
              <w:adjustRightInd w:val="0"/>
              <w:ind w:firstLine="29"/>
            </w:pPr>
            <w:r w:rsidRPr="00F64B22">
              <w:t>Понимать сущность и социальную значимость будущей профессии, проявлять к ней устойчивый интерес.</w:t>
            </w:r>
          </w:p>
        </w:tc>
        <w:tc>
          <w:tcPr>
            <w:tcW w:w="4536" w:type="dxa"/>
          </w:tcPr>
          <w:p w:rsidR="00D40841" w:rsidRPr="00F64B22" w:rsidRDefault="00D40841" w:rsidP="00425DA6">
            <w:pPr>
              <w:rPr>
                <w:b/>
              </w:rPr>
            </w:pPr>
            <w:r w:rsidRPr="00F64B22">
              <w:rPr>
                <w:b/>
              </w:rPr>
              <w:t xml:space="preserve">Уметь: </w:t>
            </w:r>
          </w:p>
          <w:p w:rsidR="00D40841" w:rsidRPr="00F64B22" w:rsidRDefault="00D40841" w:rsidP="00425DA6">
            <w:r w:rsidRPr="00F64B22">
              <w:t>ориентироваться в наиболее общих проблемах, познания, ценностей, свободы и смысла жизни как основе формирования культуры гражданина и будущего специалиста.</w:t>
            </w:r>
          </w:p>
          <w:p w:rsidR="00D40841" w:rsidRPr="00F64B22" w:rsidRDefault="00D40841" w:rsidP="00425DA6">
            <w:pPr>
              <w:rPr>
                <w:b/>
              </w:rPr>
            </w:pPr>
            <w:r w:rsidRPr="00F64B22">
              <w:rPr>
                <w:b/>
              </w:rPr>
              <w:lastRenderedPageBreak/>
              <w:t>Знать:</w:t>
            </w:r>
          </w:p>
          <w:p w:rsidR="00D40841" w:rsidRPr="00F64B22" w:rsidRDefault="00D40841" w:rsidP="00425DA6">
            <w:r w:rsidRPr="00F64B22">
              <w:t>о социальных и этических проблемах, связанных  с развитием и использованием достижений науки и техники.</w:t>
            </w:r>
          </w:p>
        </w:tc>
      </w:tr>
      <w:tr w:rsidR="00D40841" w:rsidRPr="00F64B22" w:rsidTr="00425DA6">
        <w:tc>
          <w:tcPr>
            <w:tcW w:w="1985" w:type="dxa"/>
          </w:tcPr>
          <w:p w:rsidR="00D40841" w:rsidRPr="00F64B22" w:rsidRDefault="00D40841" w:rsidP="00425DA6"/>
        </w:tc>
        <w:tc>
          <w:tcPr>
            <w:tcW w:w="986" w:type="dxa"/>
          </w:tcPr>
          <w:p w:rsidR="00D40841" w:rsidRPr="00F64B22" w:rsidRDefault="00D40841" w:rsidP="00425DA6">
            <w:pPr>
              <w:widowControl w:val="0"/>
              <w:autoSpaceDE w:val="0"/>
              <w:autoSpaceDN w:val="0"/>
              <w:adjustRightInd w:val="0"/>
              <w:ind w:firstLine="29"/>
              <w:jc w:val="center"/>
            </w:pPr>
            <w:r w:rsidRPr="00F64B22">
              <w:t>ОК 2</w:t>
            </w:r>
          </w:p>
        </w:tc>
        <w:tc>
          <w:tcPr>
            <w:tcW w:w="3125" w:type="dxa"/>
          </w:tcPr>
          <w:p w:rsidR="00D40841" w:rsidRPr="00F64B22" w:rsidRDefault="00D40841" w:rsidP="00425DA6">
            <w:r w:rsidRPr="00F64B22">
              <w:t>Организовывать собственную деятельность, исходя из цели и способов ее достижения, определенных руководителем.</w:t>
            </w:r>
          </w:p>
        </w:tc>
        <w:tc>
          <w:tcPr>
            <w:tcW w:w="4536" w:type="dxa"/>
          </w:tcPr>
          <w:p w:rsidR="00D40841" w:rsidRPr="00F64B22" w:rsidRDefault="00D40841" w:rsidP="00425DA6">
            <w:r w:rsidRPr="00F64B22">
              <w:rPr>
                <w:b/>
              </w:rPr>
              <w:t>Уметь</w:t>
            </w:r>
            <w:r w:rsidRPr="00F64B22">
              <w:t xml:space="preserve">: </w:t>
            </w:r>
          </w:p>
          <w:p w:rsidR="00D40841" w:rsidRPr="00F64B22" w:rsidRDefault="00D40841" w:rsidP="00425DA6">
            <w:r w:rsidRPr="00F64B22">
              <w:t>организовывать собственную деятельность и деятельность</w:t>
            </w:r>
          </w:p>
          <w:p w:rsidR="00D40841" w:rsidRPr="00F64B22" w:rsidRDefault="00D40841" w:rsidP="00425DA6">
            <w:pPr>
              <w:rPr>
                <w:b/>
              </w:rPr>
            </w:pPr>
            <w:r w:rsidRPr="00F64B22">
              <w:rPr>
                <w:b/>
              </w:rPr>
              <w:t>Знать:</w:t>
            </w:r>
          </w:p>
          <w:p w:rsidR="00D40841" w:rsidRPr="00F64B22" w:rsidRDefault="00D40841" w:rsidP="00425DA6">
            <w:r w:rsidRPr="00F64B22">
              <w:t>методы и способы организации деятельности, адекватная самооценка результатов деятельности</w:t>
            </w:r>
          </w:p>
        </w:tc>
      </w:tr>
      <w:tr w:rsidR="00D40841" w:rsidRPr="00F64B22" w:rsidTr="00425DA6">
        <w:tc>
          <w:tcPr>
            <w:tcW w:w="1985" w:type="dxa"/>
          </w:tcPr>
          <w:p w:rsidR="00D40841" w:rsidRPr="00F64B22" w:rsidRDefault="00D40841" w:rsidP="00425DA6"/>
        </w:tc>
        <w:tc>
          <w:tcPr>
            <w:tcW w:w="986" w:type="dxa"/>
          </w:tcPr>
          <w:p w:rsidR="00D40841" w:rsidRPr="00F64B22" w:rsidRDefault="00D40841" w:rsidP="00425DA6">
            <w:pPr>
              <w:widowControl w:val="0"/>
              <w:autoSpaceDE w:val="0"/>
              <w:autoSpaceDN w:val="0"/>
              <w:adjustRightInd w:val="0"/>
              <w:ind w:firstLine="29"/>
              <w:jc w:val="center"/>
            </w:pPr>
            <w:r w:rsidRPr="00F64B22">
              <w:t>ОК 3</w:t>
            </w:r>
          </w:p>
          <w:p w:rsidR="00D40841" w:rsidRPr="00F64B22" w:rsidRDefault="00D40841" w:rsidP="00425DA6">
            <w:pPr>
              <w:ind w:firstLine="29"/>
              <w:jc w:val="center"/>
            </w:pPr>
          </w:p>
        </w:tc>
        <w:tc>
          <w:tcPr>
            <w:tcW w:w="3125" w:type="dxa"/>
          </w:tcPr>
          <w:p w:rsidR="00D40841" w:rsidRPr="00F64B22" w:rsidRDefault="00D40841" w:rsidP="00425DA6">
            <w:r w:rsidRPr="00F64B22">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4536" w:type="dxa"/>
          </w:tcPr>
          <w:p w:rsidR="00D40841" w:rsidRPr="00F64B22" w:rsidRDefault="00D40841" w:rsidP="00425DA6">
            <w:pPr>
              <w:rPr>
                <w:b/>
              </w:rPr>
            </w:pPr>
            <w:r w:rsidRPr="00F64B22">
              <w:rPr>
                <w:b/>
              </w:rPr>
              <w:t xml:space="preserve">Уметь: </w:t>
            </w:r>
          </w:p>
          <w:p w:rsidR="00D40841" w:rsidRPr="00F64B22" w:rsidRDefault="00D40841" w:rsidP="00425DA6">
            <w:r w:rsidRPr="00F64B22">
              <w:t>планировать и контролировать свою деятельность, рационально использовать рабочее время, своевременно корректировать собственную деятельность, отвечать за результат своего труда</w:t>
            </w:r>
          </w:p>
          <w:p w:rsidR="00D40841" w:rsidRPr="00F64B22" w:rsidRDefault="00D40841" w:rsidP="00425DA6">
            <w:pPr>
              <w:rPr>
                <w:b/>
              </w:rPr>
            </w:pPr>
            <w:r w:rsidRPr="00F64B22">
              <w:rPr>
                <w:b/>
              </w:rPr>
              <w:t>Знать:</w:t>
            </w:r>
          </w:p>
          <w:p w:rsidR="00D40841" w:rsidRPr="00F64B22" w:rsidRDefault="00D40841" w:rsidP="00425DA6">
            <w:r w:rsidRPr="00F64B22">
              <w:t xml:space="preserve">виды и периодичность контроля, последствия без контрольной деятельности, виды ответственности </w:t>
            </w:r>
          </w:p>
          <w:p w:rsidR="00D40841" w:rsidRPr="00F64B22" w:rsidRDefault="00D40841" w:rsidP="00425DA6"/>
        </w:tc>
      </w:tr>
      <w:tr w:rsidR="00D40841" w:rsidRPr="00F64B22" w:rsidTr="00425DA6">
        <w:tc>
          <w:tcPr>
            <w:tcW w:w="1985" w:type="dxa"/>
          </w:tcPr>
          <w:p w:rsidR="00D40841" w:rsidRPr="00F64B22" w:rsidRDefault="00D40841" w:rsidP="00425DA6"/>
        </w:tc>
        <w:tc>
          <w:tcPr>
            <w:tcW w:w="986" w:type="dxa"/>
          </w:tcPr>
          <w:p w:rsidR="00D40841" w:rsidRPr="00F64B22" w:rsidRDefault="00D40841" w:rsidP="00425DA6">
            <w:pPr>
              <w:widowControl w:val="0"/>
              <w:autoSpaceDE w:val="0"/>
              <w:autoSpaceDN w:val="0"/>
              <w:adjustRightInd w:val="0"/>
              <w:ind w:firstLine="29"/>
              <w:jc w:val="center"/>
            </w:pPr>
            <w:r w:rsidRPr="00F64B22">
              <w:t>ОК 4</w:t>
            </w:r>
          </w:p>
          <w:p w:rsidR="00D40841" w:rsidRPr="00F64B22" w:rsidRDefault="00D40841" w:rsidP="00425DA6">
            <w:pPr>
              <w:ind w:firstLine="29"/>
              <w:jc w:val="center"/>
            </w:pPr>
          </w:p>
        </w:tc>
        <w:tc>
          <w:tcPr>
            <w:tcW w:w="3125" w:type="dxa"/>
          </w:tcPr>
          <w:p w:rsidR="00D40841" w:rsidRPr="00F64B22" w:rsidRDefault="00D40841" w:rsidP="00425DA6">
            <w:r w:rsidRPr="00F64B22">
              <w:t>Осуществлять поиск информации, необходимой для эффективного выполнения профессиональных задач.</w:t>
            </w:r>
          </w:p>
        </w:tc>
        <w:tc>
          <w:tcPr>
            <w:tcW w:w="4536" w:type="dxa"/>
          </w:tcPr>
          <w:p w:rsidR="00D40841" w:rsidRPr="00F64B22" w:rsidRDefault="00D40841" w:rsidP="00425DA6">
            <w:pPr>
              <w:rPr>
                <w:b/>
              </w:rPr>
            </w:pPr>
            <w:r w:rsidRPr="00F64B22">
              <w:rPr>
                <w:b/>
              </w:rPr>
              <w:t xml:space="preserve">Уметь: </w:t>
            </w:r>
          </w:p>
          <w:p w:rsidR="00D40841" w:rsidRPr="00F64B22" w:rsidRDefault="00D40841" w:rsidP="00425DA6">
            <w:pPr>
              <w:rPr>
                <w:b/>
              </w:rPr>
            </w:pPr>
            <w:r w:rsidRPr="00F64B22">
              <w:t>найти необходимую информацию и правильно ее интерпретировать, быть способным к личностному и профессиональному самоопределению и развитию</w:t>
            </w:r>
          </w:p>
          <w:p w:rsidR="00D40841" w:rsidRPr="00F64B22" w:rsidRDefault="00D40841" w:rsidP="00425DA6">
            <w:pPr>
              <w:rPr>
                <w:b/>
              </w:rPr>
            </w:pPr>
            <w:r w:rsidRPr="00F64B22">
              <w:rPr>
                <w:b/>
              </w:rPr>
              <w:t>Знать:</w:t>
            </w:r>
          </w:p>
          <w:p w:rsidR="00D40841" w:rsidRPr="00F64B22" w:rsidRDefault="00D40841" w:rsidP="00425DA6">
            <w:r w:rsidRPr="00F64B22">
              <w:t>различные информационные источники и правила поиска информации, основные требования информационной безопасности, способы профессионального самопознания и саморазвития.</w:t>
            </w:r>
          </w:p>
        </w:tc>
      </w:tr>
      <w:tr w:rsidR="00D40841" w:rsidRPr="00F64B22" w:rsidTr="00425DA6">
        <w:tc>
          <w:tcPr>
            <w:tcW w:w="1985" w:type="dxa"/>
          </w:tcPr>
          <w:p w:rsidR="00D40841" w:rsidRPr="00F64B22" w:rsidRDefault="00D40841" w:rsidP="00425DA6"/>
        </w:tc>
        <w:tc>
          <w:tcPr>
            <w:tcW w:w="986" w:type="dxa"/>
          </w:tcPr>
          <w:p w:rsidR="00D40841" w:rsidRPr="00F64B22" w:rsidRDefault="00D40841" w:rsidP="00425DA6">
            <w:pPr>
              <w:widowControl w:val="0"/>
              <w:autoSpaceDE w:val="0"/>
              <w:autoSpaceDN w:val="0"/>
              <w:adjustRightInd w:val="0"/>
              <w:ind w:firstLine="29"/>
              <w:jc w:val="center"/>
            </w:pPr>
            <w:r w:rsidRPr="00F64B22">
              <w:t>ОК 5</w:t>
            </w:r>
          </w:p>
          <w:p w:rsidR="00D40841" w:rsidRPr="00F64B22" w:rsidRDefault="00D40841" w:rsidP="00425DA6">
            <w:pPr>
              <w:ind w:firstLine="29"/>
              <w:jc w:val="center"/>
            </w:pPr>
          </w:p>
        </w:tc>
        <w:tc>
          <w:tcPr>
            <w:tcW w:w="3125" w:type="dxa"/>
          </w:tcPr>
          <w:p w:rsidR="00D40841" w:rsidRPr="00F64B22" w:rsidRDefault="00D40841" w:rsidP="00425DA6">
            <w:r w:rsidRPr="00F64B22">
              <w:t>Использовать информационно-коммуникационные технологии в профессиональной деятельности.</w:t>
            </w:r>
          </w:p>
        </w:tc>
        <w:tc>
          <w:tcPr>
            <w:tcW w:w="4536" w:type="dxa"/>
          </w:tcPr>
          <w:p w:rsidR="00D40841" w:rsidRPr="00F64B22" w:rsidRDefault="00D40841" w:rsidP="00425DA6">
            <w:pPr>
              <w:rPr>
                <w:b/>
              </w:rPr>
            </w:pPr>
            <w:r w:rsidRPr="00F64B22">
              <w:rPr>
                <w:b/>
              </w:rPr>
              <w:t xml:space="preserve">Уметь: </w:t>
            </w:r>
          </w:p>
          <w:p w:rsidR="00D40841" w:rsidRPr="00F64B22" w:rsidRDefault="00D40841" w:rsidP="00425DA6">
            <w:r w:rsidRPr="00F64B22">
              <w:t>подготовить и представить доклад, сообщение, результаты научно-исследовательской деятельности, используя современные технические средства и информационные технологии</w:t>
            </w:r>
          </w:p>
          <w:p w:rsidR="00D40841" w:rsidRPr="00F64B22" w:rsidRDefault="00D40841" w:rsidP="00425DA6">
            <w:pPr>
              <w:rPr>
                <w:b/>
              </w:rPr>
            </w:pPr>
            <w:r w:rsidRPr="00F64B22">
              <w:rPr>
                <w:b/>
              </w:rPr>
              <w:t>Знать:</w:t>
            </w:r>
          </w:p>
          <w:p w:rsidR="00D40841" w:rsidRPr="00F64B22" w:rsidRDefault="00D40841" w:rsidP="00425DA6">
            <w:r w:rsidRPr="00F64B22">
              <w:t>основные понятия автоматизированной обработки информации, возможности современных технических средств.</w:t>
            </w:r>
          </w:p>
        </w:tc>
      </w:tr>
      <w:tr w:rsidR="00D40841" w:rsidRPr="00F64B22" w:rsidTr="00425DA6">
        <w:tc>
          <w:tcPr>
            <w:tcW w:w="1985" w:type="dxa"/>
          </w:tcPr>
          <w:p w:rsidR="00D40841" w:rsidRPr="00F64B22" w:rsidRDefault="00D40841" w:rsidP="00425DA6"/>
        </w:tc>
        <w:tc>
          <w:tcPr>
            <w:tcW w:w="986" w:type="dxa"/>
          </w:tcPr>
          <w:p w:rsidR="00D40841" w:rsidRPr="00F64B22" w:rsidRDefault="00D40841" w:rsidP="00425DA6">
            <w:pPr>
              <w:widowControl w:val="0"/>
              <w:autoSpaceDE w:val="0"/>
              <w:autoSpaceDN w:val="0"/>
              <w:adjustRightInd w:val="0"/>
              <w:ind w:firstLine="29"/>
              <w:jc w:val="center"/>
            </w:pPr>
            <w:r w:rsidRPr="00F64B22">
              <w:t>ОК 6</w:t>
            </w:r>
          </w:p>
          <w:p w:rsidR="00D40841" w:rsidRPr="00F64B22" w:rsidRDefault="00D40841" w:rsidP="00425DA6">
            <w:pPr>
              <w:ind w:firstLine="29"/>
              <w:jc w:val="center"/>
            </w:pPr>
          </w:p>
        </w:tc>
        <w:tc>
          <w:tcPr>
            <w:tcW w:w="3125" w:type="dxa"/>
          </w:tcPr>
          <w:p w:rsidR="00D40841" w:rsidRPr="00F64B22" w:rsidRDefault="00D40841" w:rsidP="00425DA6">
            <w:r w:rsidRPr="00F64B22">
              <w:t>Работать в команде, эффективно общаться с коллегами, руководством, клиентами.</w:t>
            </w:r>
          </w:p>
        </w:tc>
        <w:tc>
          <w:tcPr>
            <w:tcW w:w="4536" w:type="dxa"/>
          </w:tcPr>
          <w:p w:rsidR="00D40841" w:rsidRPr="00F64B22" w:rsidRDefault="00D40841" w:rsidP="00425DA6">
            <w:pPr>
              <w:rPr>
                <w:b/>
              </w:rPr>
            </w:pPr>
            <w:r w:rsidRPr="00F64B22">
              <w:rPr>
                <w:b/>
              </w:rPr>
              <w:t xml:space="preserve">Уметь: </w:t>
            </w:r>
          </w:p>
          <w:p w:rsidR="00D40841" w:rsidRPr="00F64B22" w:rsidRDefault="00D40841" w:rsidP="00425DA6">
            <w:r w:rsidRPr="00F64B22">
              <w:t>презентовать себя и свой коллектив, продуктивно взаимодействовать в команде, избегая конфликтных ситуаций.</w:t>
            </w:r>
          </w:p>
          <w:p w:rsidR="00D40841" w:rsidRPr="00F64B22" w:rsidRDefault="00D40841" w:rsidP="00425DA6">
            <w:pPr>
              <w:rPr>
                <w:b/>
              </w:rPr>
            </w:pPr>
            <w:r w:rsidRPr="00F64B22">
              <w:rPr>
                <w:b/>
              </w:rPr>
              <w:t>Знать:</w:t>
            </w:r>
          </w:p>
          <w:p w:rsidR="00D40841" w:rsidRPr="00F64B22" w:rsidRDefault="00D40841" w:rsidP="00425DA6">
            <w:r w:rsidRPr="00F64B22">
              <w:t xml:space="preserve">способы эффективного общения с коллегами и руководство, знать и </w:t>
            </w:r>
            <w:r w:rsidRPr="00F64B22">
              <w:lastRenderedPageBreak/>
              <w:t>соблюдать профессиональную этику.</w:t>
            </w:r>
          </w:p>
        </w:tc>
      </w:tr>
      <w:tr w:rsidR="00D40841" w:rsidRPr="00F64B22" w:rsidTr="00425DA6">
        <w:tc>
          <w:tcPr>
            <w:tcW w:w="1985" w:type="dxa"/>
          </w:tcPr>
          <w:p w:rsidR="00D40841" w:rsidRPr="00F64B22" w:rsidRDefault="00D40841" w:rsidP="00425DA6"/>
        </w:tc>
        <w:tc>
          <w:tcPr>
            <w:tcW w:w="986" w:type="dxa"/>
          </w:tcPr>
          <w:p w:rsidR="00D40841" w:rsidRPr="00F64B22" w:rsidRDefault="00D40841" w:rsidP="00425DA6">
            <w:pPr>
              <w:widowControl w:val="0"/>
              <w:autoSpaceDE w:val="0"/>
              <w:autoSpaceDN w:val="0"/>
              <w:adjustRightInd w:val="0"/>
              <w:ind w:firstLine="29"/>
              <w:jc w:val="center"/>
            </w:pPr>
            <w:r w:rsidRPr="00F64B22">
              <w:t>ОК 7</w:t>
            </w:r>
          </w:p>
          <w:p w:rsidR="00D40841" w:rsidRPr="00F64B22" w:rsidRDefault="00D40841" w:rsidP="00425DA6">
            <w:pPr>
              <w:ind w:firstLine="29"/>
              <w:jc w:val="center"/>
            </w:pPr>
          </w:p>
        </w:tc>
        <w:tc>
          <w:tcPr>
            <w:tcW w:w="3125" w:type="dxa"/>
          </w:tcPr>
          <w:p w:rsidR="00D40841" w:rsidRPr="00F64B22" w:rsidRDefault="00D40841" w:rsidP="00425DA6">
            <w:r w:rsidRPr="00F64B22">
              <w:t>Исполнять воинскую обязанность, в том числе с применением полученных профессиональных знаний (для юношей).</w:t>
            </w:r>
          </w:p>
        </w:tc>
        <w:tc>
          <w:tcPr>
            <w:tcW w:w="4536" w:type="dxa"/>
          </w:tcPr>
          <w:p w:rsidR="00D40841" w:rsidRPr="00F64B22" w:rsidRDefault="00D40841" w:rsidP="00425DA6">
            <w:pPr>
              <w:rPr>
                <w:b/>
              </w:rPr>
            </w:pPr>
            <w:r w:rsidRPr="00F64B22">
              <w:rPr>
                <w:b/>
              </w:rPr>
              <w:t xml:space="preserve">Уметь: </w:t>
            </w:r>
          </w:p>
          <w:p w:rsidR="00D40841" w:rsidRPr="00F64B22" w:rsidRDefault="00D40841" w:rsidP="00425DA6">
            <w:r w:rsidRPr="00F64B22">
              <w:t>реализовать свои обязанности и права, выполнять воинскую обязанность с применением профессиональных знаний.</w:t>
            </w:r>
          </w:p>
          <w:p w:rsidR="00D40841" w:rsidRPr="00F64B22" w:rsidRDefault="00D40841" w:rsidP="00425DA6">
            <w:pPr>
              <w:rPr>
                <w:b/>
              </w:rPr>
            </w:pPr>
            <w:r w:rsidRPr="00F64B22">
              <w:rPr>
                <w:b/>
              </w:rPr>
              <w:t xml:space="preserve">Знать: </w:t>
            </w:r>
          </w:p>
          <w:p w:rsidR="00D40841" w:rsidRPr="00F64B22" w:rsidRDefault="00D40841" w:rsidP="00425DA6">
            <w:r w:rsidRPr="00F64B22">
              <w:t>законодательство о военной обязанности, основы военной службы, обязанности и права военнослужащего.</w:t>
            </w:r>
          </w:p>
        </w:tc>
      </w:tr>
      <w:tr w:rsidR="00D40841" w:rsidRPr="00F64B22" w:rsidTr="00425DA6">
        <w:tc>
          <w:tcPr>
            <w:tcW w:w="10632" w:type="dxa"/>
            <w:gridSpan w:val="4"/>
          </w:tcPr>
          <w:p w:rsidR="00D40841" w:rsidRPr="00F64B22" w:rsidRDefault="00D40841" w:rsidP="00425DA6">
            <w:pPr>
              <w:jc w:val="center"/>
              <w:rPr>
                <w:b/>
              </w:rPr>
            </w:pPr>
            <w:r w:rsidRPr="00F64B22">
              <w:rPr>
                <w:b/>
              </w:rPr>
              <w:t>Профессиональные компетенции</w:t>
            </w:r>
          </w:p>
        </w:tc>
      </w:tr>
      <w:tr w:rsidR="00D40841" w:rsidRPr="00F64B22" w:rsidTr="00425DA6">
        <w:tc>
          <w:tcPr>
            <w:tcW w:w="1985" w:type="dxa"/>
            <w:vMerge w:val="restart"/>
          </w:tcPr>
          <w:p w:rsidR="00D40841" w:rsidRPr="00F64B22" w:rsidRDefault="00D40841" w:rsidP="00425DA6">
            <w:r>
              <w:t>Выполнение слесарных работ по ремонту и техническому обслуживанию сельскохозяйственных машин и оборудования</w:t>
            </w:r>
          </w:p>
        </w:tc>
        <w:tc>
          <w:tcPr>
            <w:tcW w:w="986" w:type="dxa"/>
          </w:tcPr>
          <w:p w:rsidR="00D40841" w:rsidRPr="00F64B22" w:rsidRDefault="00D40841" w:rsidP="00425DA6">
            <w:pPr>
              <w:widowControl w:val="0"/>
              <w:autoSpaceDE w:val="0"/>
              <w:autoSpaceDN w:val="0"/>
              <w:adjustRightInd w:val="0"/>
              <w:ind w:firstLine="29"/>
              <w:jc w:val="center"/>
            </w:pPr>
            <w:r>
              <w:t>ПК 1.1.</w:t>
            </w:r>
          </w:p>
        </w:tc>
        <w:tc>
          <w:tcPr>
            <w:tcW w:w="3125" w:type="dxa"/>
          </w:tcPr>
          <w:p w:rsidR="00D40841" w:rsidRPr="00F64B22" w:rsidRDefault="00D40841" w:rsidP="00425DA6">
            <w:pPr>
              <w:pStyle w:val="a3"/>
              <w:spacing w:before="0" w:beforeAutospacing="0" w:after="0" w:afterAutospacing="0"/>
              <w:jc w:val="both"/>
            </w:pPr>
            <w:r>
              <w:t>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tc>
        <w:tc>
          <w:tcPr>
            <w:tcW w:w="4536" w:type="dxa"/>
            <w:vMerge w:val="restart"/>
          </w:tcPr>
          <w:p w:rsidR="00D40841" w:rsidRPr="00EA0206" w:rsidRDefault="00D40841" w:rsidP="00425DA6">
            <w:pPr>
              <w:pStyle w:val="a3"/>
              <w:spacing w:before="0" w:beforeAutospacing="0" w:after="0" w:afterAutospacing="0"/>
              <w:jc w:val="both"/>
              <w:rPr>
                <w:b/>
              </w:rPr>
            </w:pPr>
            <w:r w:rsidRPr="00EA0206">
              <w:rPr>
                <w:b/>
              </w:rPr>
              <w:t>иметь практический опыт:</w:t>
            </w:r>
          </w:p>
          <w:p w:rsidR="00D40841" w:rsidRPr="00B55AE4" w:rsidRDefault="00D40841" w:rsidP="00425DA6">
            <w:pPr>
              <w:pStyle w:val="a3"/>
              <w:spacing w:before="0" w:beforeAutospacing="0" w:after="0" w:afterAutospacing="0"/>
              <w:jc w:val="both"/>
            </w:pPr>
            <w:r w:rsidRPr="00B55AE4">
              <w:t>выполнения слесарных работ по ремонту и техническому обслуживанию сельскохозяйственной техники;</w:t>
            </w:r>
          </w:p>
          <w:p w:rsidR="00D40841" w:rsidRPr="00EA0206" w:rsidRDefault="00D40841" w:rsidP="00425DA6">
            <w:pPr>
              <w:pStyle w:val="a3"/>
              <w:spacing w:before="0" w:beforeAutospacing="0" w:after="0" w:afterAutospacing="0"/>
              <w:jc w:val="both"/>
              <w:rPr>
                <w:b/>
              </w:rPr>
            </w:pPr>
            <w:r w:rsidRPr="00EA0206">
              <w:rPr>
                <w:b/>
              </w:rPr>
              <w:t>уметь:</w:t>
            </w:r>
          </w:p>
          <w:p w:rsidR="00D40841" w:rsidRPr="00B55AE4" w:rsidRDefault="00D40841" w:rsidP="00425DA6">
            <w:pPr>
              <w:pStyle w:val="a3"/>
              <w:spacing w:before="0" w:beforeAutospacing="0" w:after="0" w:afterAutospacing="0"/>
              <w:jc w:val="both"/>
            </w:pPr>
            <w:r w:rsidRPr="00B55AE4">
              <w:t>пользоваться нормативно-технической и технологической документацией;</w:t>
            </w:r>
          </w:p>
          <w:p w:rsidR="00D40841" w:rsidRPr="00B55AE4" w:rsidRDefault="00D40841" w:rsidP="00425DA6">
            <w:pPr>
              <w:pStyle w:val="a3"/>
              <w:spacing w:before="0" w:beforeAutospacing="0" w:after="0" w:afterAutospacing="0"/>
              <w:jc w:val="both"/>
            </w:pPr>
            <w:r w:rsidRPr="00B55AE4">
              <w:t>проводить техническое обслуживание и текущий ремонт сельскохозяйственной техники с применением современных контрольно-измерительных приборов, инструментов и средств технического оснащения;</w:t>
            </w:r>
          </w:p>
          <w:p w:rsidR="00D40841" w:rsidRPr="00B55AE4" w:rsidRDefault="00D40841" w:rsidP="00425DA6">
            <w:pPr>
              <w:pStyle w:val="a3"/>
              <w:spacing w:before="0" w:beforeAutospacing="0" w:after="0" w:afterAutospacing="0"/>
              <w:jc w:val="both"/>
            </w:pPr>
            <w:r w:rsidRPr="00B55AE4">
              <w:t>выявлять и устранять причины несложных неисправностей сельскохозяйственной техники в производственных условиях;</w:t>
            </w:r>
          </w:p>
          <w:p w:rsidR="00D40841" w:rsidRPr="00B55AE4" w:rsidRDefault="00D40841" w:rsidP="00425DA6">
            <w:pPr>
              <w:pStyle w:val="a3"/>
              <w:spacing w:before="0" w:beforeAutospacing="0" w:after="0" w:afterAutospacing="0"/>
              <w:jc w:val="both"/>
            </w:pPr>
            <w:r w:rsidRPr="00B55AE4">
              <w:t>осуществлять самоконтроль по выполнению техобслуживания и ремонта машин;</w:t>
            </w:r>
          </w:p>
          <w:p w:rsidR="00D40841" w:rsidRPr="00B55AE4" w:rsidRDefault="00D40841" w:rsidP="00425DA6">
            <w:pPr>
              <w:pStyle w:val="a3"/>
              <w:spacing w:before="0" w:beforeAutospacing="0" w:after="0" w:afterAutospacing="0"/>
              <w:jc w:val="both"/>
            </w:pPr>
            <w:r w:rsidRPr="00B55AE4">
              <w:t>проводить консервацию и сезонное хранение сельскохозяйственной техники;</w:t>
            </w:r>
          </w:p>
          <w:p w:rsidR="00D40841" w:rsidRPr="00B55AE4" w:rsidRDefault="00D40841" w:rsidP="00425DA6">
            <w:pPr>
              <w:pStyle w:val="a3"/>
              <w:spacing w:before="0" w:beforeAutospacing="0" w:after="0" w:afterAutospacing="0"/>
              <w:jc w:val="both"/>
            </w:pPr>
            <w:r w:rsidRPr="00B55AE4">
              <w:t>выполнять работы с соблюдением требований безопасности;</w:t>
            </w:r>
          </w:p>
          <w:p w:rsidR="00D40841" w:rsidRPr="00B55AE4" w:rsidRDefault="00D40841" w:rsidP="00425DA6">
            <w:pPr>
              <w:pStyle w:val="a3"/>
              <w:spacing w:before="0" w:beforeAutospacing="0" w:after="0" w:afterAutospacing="0"/>
              <w:jc w:val="both"/>
            </w:pPr>
            <w:r w:rsidRPr="00B55AE4">
              <w:t>соблюдать экологическую безопасность производства;</w:t>
            </w:r>
          </w:p>
          <w:p w:rsidR="00D40841" w:rsidRPr="00EA0206" w:rsidRDefault="00D40841" w:rsidP="00425DA6">
            <w:pPr>
              <w:pStyle w:val="a3"/>
              <w:spacing w:before="0" w:beforeAutospacing="0" w:after="0" w:afterAutospacing="0"/>
              <w:jc w:val="both"/>
              <w:rPr>
                <w:b/>
              </w:rPr>
            </w:pPr>
            <w:r w:rsidRPr="00EA0206">
              <w:rPr>
                <w:b/>
              </w:rPr>
              <w:t>знать:</w:t>
            </w:r>
          </w:p>
          <w:p w:rsidR="00D40841" w:rsidRPr="00B55AE4" w:rsidRDefault="00D40841" w:rsidP="00425DA6">
            <w:pPr>
              <w:pStyle w:val="a3"/>
              <w:spacing w:before="0" w:beforeAutospacing="0" w:after="0" w:afterAutospacing="0"/>
              <w:jc w:val="both"/>
            </w:pPr>
            <w:r w:rsidRPr="00B55AE4">
              <w:t>виды нормативно-технической и технологической документации, необходимой для выполнения производственных работ;</w:t>
            </w:r>
          </w:p>
          <w:p w:rsidR="00D40841" w:rsidRPr="00B55AE4" w:rsidRDefault="00D40841" w:rsidP="00425DA6">
            <w:pPr>
              <w:pStyle w:val="a3"/>
              <w:spacing w:before="0" w:beforeAutospacing="0" w:after="0" w:afterAutospacing="0"/>
              <w:jc w:val="both"/>
            </w:pPr>
            <w:r w:rsidRPr="00B55AE4">
              <w:t>правила применения современных контрольно-измерительных приборов, инструментов и средств технического оснащения;</w:t>
            </w:r>
          </w:p>
          <w:p w:rsidR="00D40841" w:rsidRPr="00B55AE4" w:rsidRDefault="00D40841" w:rsidP="00425DA6">
            <w:pPr>
              <w:pStyle w:val="a3"/>
              <w:spacing w:before="0" w:beforeAutospacing="0" w:after="0" w:afterAutospacing="0"/>
              <w:jc w:val="both"/>
            </w:pPr>
            <w:r w:rsidRPr="00B55AE4">
              <w:t>технологии технического обслуживания и ремонта сельскохозяйственных машин и оборудования;</w:t>
            </w:r>
          </w:p>
          <w:p w:rsidR="00D40841" w:rsidRPr="00B55AE4" w:rsidRDefault="00D40841" w:rsidP="00425DA6">
            <w:pPr>
              <w:pStyle w:val="a3"/>
              <w:spacing w:before="0" w:beforeAutospacing="0" w:after="0" w:afterAutospacing="0"/>
              <w:jc w:val="both"/>
            </w:pPr>
            <w:r w:rsidRPr="00B55AE4">
              <w:t>общие положения контроля качества технического обслуживания и ремонта машин;</w:t>
            </w:r>
          </w:p>
          <w:p w:rsidR="00D40841" w:rsidRPr="00B55AE4" w:rsidRDefault="00D40841" w:rsidP="00425DA6">
            <w:pPr>
              <w:pStyle w:val="a3"/>
              <w:spacing w:before="0" w:beforeAutospacing="0" w:after="0" w:afterAutospacing="0"/>
              <w:jc w:val="both"/>
            </w:pPr>
            <w:r w:rsidRPr="00B55AE4">
              <w:lastRenderedPageBreak/>
              <w:t>свойства, правила хранения и использования топлива, смазочных материалов и технических жидкостей;</w:t>
            </w:r>
          </w:p>
          <w:p w:rsidR="00D40841" w:rsidRPr="00EA0206" w:rsidRDefault="00D40841" w:rsidP="00425DA6">
            <w:pPr>
              <w:pStyle w:val="a3"/>
              <w:spacing w:before="0" w:beforeAutospacing="0" w:after="0" w:afterAutospacing="0"/>
              <w:jc w:val="both"/>
            </w:pPr>
            <w:r w:rsidRPr="00B55AE4">
              <w:t>правила и нормы охраны труда, техники безопасности, производственной санитарии и пожарной безопасности.</w:t>
            </w:r>
          </w:p>
        </w:tc>
      </w:tr>
      <w:tr w:rsidR="00D40841" w:rsidRPr="00F64B22" w:rsidTr="00425DA6">
        <w:tc>
          <w:tcPr>
            <w:tcW w:w="1985" w:type="dxa"/>
            <w:vMerge/>
          </w:tcPr>
          <w:p w:rsidR="00D40841" w:rsidRPr="00F64B22" w:rsidRDefault="00D40841" w:rsidP="00425DA6">
            <w:pPr>
              <w:widowControl w:val="0"/>
              <w:autoSpaceDE w:val="0"/>
              <w:autoSpaceDN w:val="0"/>
              <w:adjustRightInd w:val="0"/>
            </w:pPr>
          </w:p>
        </w:tc>
        <w:tc>
          <w:tcPr>
            <w:tcW w:w="986" w:type="dxa"/>
          </w:tcPr>
          <w:p w:rsidR="00D40841" w:rsidRPr="00F64B22" w:rsidRDefault="00D40841" w:rsidP="00425DA6">
            <w:pPr>
              <w:widowControl w:val="0"/>
              <w:autoSpaceDE w:val="0"/>
              <w:autoSpaceDN w:val="0"/>
              <w:adjustRightInd w:val="0"/>
              <w:ind w:firstLine="29"/>
              <w:jc w:val="center"/>
            </w:pPr>
            <w:r>
              <w:t>ПК 1.2.</w:t>
            </w:r>
          </w:p>
        </w:tc>
        <w:tc>
          <w:tcPr>
            <w:tcW w:w="3125" w:type="dxa"/>
          </w:tcPr>
          <w:p w:rsidR="00D40841" w:rsidRPr="00F64B22" w:rsidRDefault="00D40841" w:rsidP="00425DA6">
            <w:pPr>
              <w:pStyle w:val="a3"/>
              <w:spacing w:before="0" w:beforeAutospacing="0" w:after="0" w:afterAutospacing="0"/>
              <w:jc w:val="both"/>
            </w:pPr>
            <w:r>
              <w:t>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tc>
        <w:tc>
          <w:tcPr>
            <w:tcW w:w="4536" w:type="dxa"/>
            <w:vMerge/>
          </w:tcPr>
          <w:p w:rsidR="00D40841" w:rsidRPr="00F64B22" w:rsidRDefault="00D40841" w:rsidP="00425DA6">
            <w:pPr>
              <w:pStyle w:val="a3"/>
              <w:spacing w:before="0" w:after="0"/>
              <w:jc w:val="both"/>
            </w:pPr>
          </w:p>
        </w:tc>
      </w:tr>
      <w:tr w:rsidR="00D40841" w:rsidRPr="00F64B22" w:rsidTr="00425DA6">
        <w:tc>
          <w:tcPr>
            <w:tcW w:w="1985" w:type="dxa"/>
            <w:vMerge/>
          </w:tcPr>
          <w:p w:rsidR="00D40841" w:rsidRPr="00F64B22" w:rsidRDefault="00D40841" w:rsidP="00425DA6">
            <w:pPr>
              <w:widowControl w:val="0"/>
              <w:autoSpaceDE w:val="0"/>
              <w:autoSpaceDN w:val="0"/>
              <w:adjustRightInd w:val="0"/>
            </w:pPr>
          </w:p>
        </w:tc>
        <w:tc>
          <w:tcPr>
            <w:tcW w:w="986" w:type="dxa"/>
          </w:tcPr>
          <w:p w:rsidR="00D40841" w:rsidRPr="00F64B22" w:rsidRDefault="00D40841" w:rsidP="00425DA6">
            <w:pPr>
              <w:widowControl w:val="0"/>
              <w:autoSpaceDE w:val="0"/>
              <w:autoSpaceDN w:val="0"/>
              <w:adjustRightInd w:val="0"/>
              <w:ind w:firstLine="29"/>
              <w:jc w:val="center"/>
            </w:pPr>
            <w:r>
              <w:t>ПК 1.3.</w:t>
            </w:r>
          </w:p>
        </w:tc>
        <w:tc>
          <w:tcPr>
            <w:tcW w:w="3125" w:type="dxa"/>
          </w:tcPr>
          <w:p w:rsidR="00D40841" w:rsidRPr="00F64B22" w:rsidRDefault="00D40841" w:rsidP="00425DA6">
            <w:pPr>
              <w:pStyle w:val="a3"/>
              <w:spacing w:before="0" w:beforeAutospacing="0" w:after="0" w:afterAutospacing="0"/>
              <w:jc w:val="both"/>
            </w:pPr>
            <w:r>
              <w:t>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tc>
        <w:tc>
          <w:tcPr>
            <w:tcW w:w="4536" w:type="dxa"/>
            <w:vMerge/>
          </w:tcPr>
          <w:p w:rsidR="00D40841" w:rsidRPr="00F64B22" w:rsidRDefault="00D40841" w:rsidP="00425DA6">
            <w:pPr>
              <w:pStyle w:val="a3"/>
              <w:spacing w:before="0" w:after="0"/>
              <w:jc w:val="both"/>
            </w:pPr>
          </w:p>
        </w:tc>
      </w:tr>
      <w:tr w:rsidR="00D40841" w:rsidRPr="00F64B22" w:rsidTr="00425DA6">
        <w:tc>
          <w:tcPr>
            <w:tcW w:w="1985" w:type="dxa"/>
            <w:vMerge/>
          </w:tcPr>
          <w:p w:rsidR="00D40841" w:rsidRPr="00F64B22" w:rsidRDefault="00D40841" w:rsidP="00425DA6">
            <w:pPr>
              <w:widowControl w:val="0"/>
              <w:autoSpaceDE w:val="0"/>
              <w:autoSpaceDN w:val="0"/>
              <w:adjustRightInd w:val="0"/>
            </w:pPr>
          </w:p>
        </w:tc>
        <w:tc>
          <w:tcPr>
            <w:tcW w:w="986" w:type="dxa"/>
          </w:tcPr>
          <w:p w:rsidR="00D40841" w:rsidRPr="00F64B22" w:rsidRDefault="00D40841" w:rsidP="00425DA6">
            <w:pPr>
              <w:widowControl w:val="0"/>
              <w:autoSpaceDE w:val="0"/>
              <w:autoSpaceDN w:val="0"/>
              <w:adjustRightInd w:val="0"/>
              <w:ind w:firstLine="29"/>
              <w:jc w:val="center"/>
            </w:pPr>
            <w:r>
              <w:t>ПК 1.4.</w:t>
            </w:r>
          </w:p>
        </w:tc>
        <w:tc>
          <w:tcPr>
            <w:tcW w:w="3125" w:type="dxa"/>
          </w:tcPr>
          <w:p w:rsidR="00D40841" w:rsidRPr="00F64B22" w:rsidRDefault="00D40841" w:rsidP="00425DA6">
            <w:pPr>
              <w:pStyle w:val="a3"/>
              <w:spacing w:before="0" w:beforeAutospacing="0" w:after="0" w:afterAutospacing="0"/>
              <w:jc w:val="both"/>
            </w:pPr>
            <w:r>
              <w:t>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tc>
        <w:tc>
          <w:tcPr>
            <w:tcW w:w="4536" w:type="dxa"/>
            <w:vMerge/>
          </w:tcPr>
          <w:p w:rsidR="00D40841" w:rsidRPr="00F64B22" w:rsidRDefault="00D40841" w:rsidP="00425DA6">
            <w:pPr>
              <w:pStyle w:val="a3"/>
              <w:spacing w:before="0" w:after="0"/>
              <w:jc w:val="both"/>
            </w:pPr>
          </w:p>
        </w:tc>
      </w:tr>
      <w:tr w:rsidR="00D40841" w:rsidRPr="00F64B22" w:rsidTr="00425DA6">
        <w:trPr>
          <w:trHeight w:val="1406"/>
        </w:trPr>
        <w:tc>
          <w:tcPr>
            <w:tcW w:w="1985" w:type="dxa"/>
            <w:vMerge/>
          </w:tcPr>
          <w:p w:rsidR="00D40841" w:rsidRPr="00F64B22" w:rsidRDefault="00D40841" w:rsidP="00425DA6">
            <w:pPr>
              <w:widowControl w:val="0"/>
              <w:autoSpaceDE w:val="0"/>
              <w:autoSpaceDN w:val="0"/>
              <w:adjustRightInd w:val="0"/>
            </w:pPr>
          </w:p>
        </w:tc>
        <w:tc>
          <w:tcPr>
            <w:tcW w:w="986" w:type="dxa"/>
          </w:tcPr>
          <w:p w:rsidR="00D40841" w:rsidRPr="00F64B22" w:rsidRDefault="00D40841" w:rsidP="00425DA6">
            <w:pPr>
              <w:widowControl w:val="0"/>
              <w:autoSpaceDE w:val="0"/>
              <w:autoSpaceDN w:val="0"/>
              <w:adjustRightInd w:val="0"/>
              <w:ind w:firstLine="29"/>
              <w:jc w:val="center"/>
            </w:pPr>
            <w:r>
              <w:t>ПК 1.5.</w:t>
            </w:r>
          </w:p>
        </w:tc>
        <w:tc>
          <w:tcPr>
            <w:tcW w:w="3125" w:type="dxa"/>
          </w:tcPr>
          <w:p w:rsidR="00D40841" w:rsidRPr="00F64B22" w:rsidRDefault="00D40841" w:rsidP="00425DA6">
            <w:pPr>
              <w:pStyle w:val="a3"/>
              <w:spacing w:before="0" w:beforeAutospacing="0" w:after="0" w:afterAutospacing="0"/>
              <w:jc w:val="both"/>
            </w:pPr>
            <w:r>
              <w:t>Проверять на точность и испытывать под нагрузкой отремонтированные сельскохозяйственные машины и оборудование.</w:t>
            </w:r>
          </w:p>
        </w:tc>
        <w:tc>
          <w:tcPr>
            <w:tcW w:w="4536" w:type="dxa"/>
            <w:vMerge/>
          </w:tcPr>
          <w:p w:rsidR="00D40841" w:rsidRPr="00F64B22" w:rsidRDefault="00D40841" w:rsidP="00425DA6">
            <w:pPr>
              <w:pStyle w:val="a3"/>
              <w:spacing w:before="0" w:beforeAutospacing="0" w:after="0" w:afterAutospacing="0"/>
              <w:jc w:val="both"/>
            </w:pPr>
          </w:p>
        </w:tc>
      </w:tr>
      <w:tr w:rsidR="00D40841" w:rsidRPr="00F64B22" w:rsidTr="00425DA6">
        <w:trPr>
          <w:trHeight w:val="1341"/>
        </w:trPr>
        <w:tc>
          <w:tcPr>
            <w:tcW w:w="1985" w:type="dxa"/>
            <w:vMerge/>
          </w:tcPr>
          <w:p w:rsidR="00D40841" w:rsidRPr="00F64B22" w:rsidRDefault="00D40841" w:rsidP="00425DA6">
            <w:pPr>
              <w:widowControl w:val="0"/>
              <w:autoSpaceDE w:val="0"/>
              <w:autoSpaceDN w:val="0"/>
              <w:adjustRightInd w:val="0"/>
              <w:jc w:val="both"/>
            </w:pPr>
          </w:p>
        </w:tc>
        <w:tc>
          <w:tcPr>
            <w:tcW w:w="986" w:type="dxa"/>
          </w:tcPr>
          <w:p w:rsidR="00D40841" w:rsidRPr="00F64B22" w:rsidRDefault="00D40841" w:rsidP="00425DA6">
            <w:pPr>
              <w:widowControl w:val="0"/>
              <w:autoSpaceDE w:val="0"/>
              <w:autoSpaceDN w:val="0"/>
              <w:adjustRightInd w:val="0"/>
              <w:ind w:firstLine="29"/>
              <w:jc w:val="center"/>
            </w:pPr>
            <w:r>
              <w:t>ПК 1.6.</w:t>
            </w:r>
          </w:p>
        </w:tc>
        <w:tc>
          <w:tcPr>
            <w:tcW w:w="3125" w:type="dxa"/>
          </w:tcPr>
          <w:p w:rsidR="00D40841" w:rsidRPr="00F64B22" w:rsidRDefault="00D40841" w:rsidP="00425DA6">
            <w:pPr>
              <w:pStyle w:val="a3"/>
              <w:spacing w:before="0" w:beforeAutospacing="0" w:after="0" w:afterAutospacing="0"/>
              <w:jc w:val="both"/>
            </w:pPr>
            <w:r>
              <w:t>Выполнять работы по консервации и сезонному хранению сельскохозяйственных машин и оборудования.</w:t>
            </w: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tcPr>
          <w:p w:rsidR="00D40841" w:rsidRDefault="00D40841" w:rsidP="00425DA6">
            <w:pPr>
              <w:pStyle w:val="a3"/>
              <w:spacing w:before="0" w:beforeAutospacing="0" w:after="0" w:afterAutospacing="0"/>
              <w:jc w:val="both"/>
            </w:pPr>
            <w:r>
              <w:t>Выполнение работ по сборке и ремонту агрегатов и сборочных единиц сельскохозяйственных машин и оборудования</w:t>
            </w:r>
          </w:p>
          <w:p w:rsidR="00D40841" w:rsidRPr="00F64B22" w:rsidRDefault="00D40841" w:rsidP="00425DA6">
            <w:pPr>
              <w:widowControl w:val="0"/>
              <w:autoSpaceDE w:val="0"/>
              <w:autoSpaceDN w:val="0"/>
              <w:adjustRightInd w:val="0"/>
              <w:jc w:val="both"/>
            </w:pPr>
          </w:p>
        </w:tc>
        <w:tc>
          <w:tcPr>
            <w:tcW w:w="986" w:type="dxa"/>
          </w:tcPr>
          <w:p w:rsidR="00D40841" w:rsidRPr="00F64B22" w:rsidRDefault="00D40841" w:rsidP="00425DA6">
            <w:pPr>
              <w:widowControl w:val="0"/>
              <w:autoSpaceDE w:val="0"/>
              <w:autoSpaceDN w:val="0"/>
              <w:adjustRightInd w:val="0"/>
              <w:ind w:firstLine="29"/>
              <w:jc w:val="center"/>
            </w:pPr>
            <w:r>
              <w:t>ПК 2.1.</w:t>
            </w:r>
          </w:p>
        </w:tc>
        <w:tc>
          <w:tcPr>
            <w:tcW w:w="3125" w:type="dxa"/>
          </w:tcPr>
          <w:p w:rsidR="00D40841" w:rsidRDefault="00D40841" w:rsidP="00425DA6">
            <w:pPr>
              <w:pStyle w:val="a3"/>
              <w:spacing w:before="0" w:beforeAutospacing="0" w:after="0" w:afterAutospacing="0"/>
              <w:jc w:val="both"/>
            </w:pPr>
            <w:r>
              <w:t>Собирать и устанавливать агрегаты и сборочные единицы тракторов и самоходных сельскохозяйственных машин стационарно и в полевых условиях.</w:t>
            </w:r>
          </w:p>
          <w:p w:rsidR="00D40841" w:rsidRDefault="00D40841" w:rsidP="00425DA6">
            <w:pPr>
              <w:widowControl w:val="0"/>
              <w:autoSpaceDE w:val="0"/>
              <w:autoSpaceDN w:val="0"/>
              <w:adjustRightInd w:val="0"/>
              <w:jc w:val="both"/>
            </w:pPr>
          </w:p>
          <w:p w:rsidR="00D40841" w:rsidRDefault="00D40841" w:rsidP="00425DA6">
            <w:pPr>
              <w:widowControl w:val="0"/>
              <w:autoSpaceDE w:val="0"/>
              <w:autoSpaceDN w:val="0"/>
              <w:adjustRightInd w:val="0"/>
              <w:jc w:val="both"/>
            </w:pPr>
          </w:p>
          <w:p w:rsidR="00D40841" w:rsidRDefault="00D40841" w:rsidP="00425DA6">
            <w:pPr>
              <w:widowControl w:val="0"/>
              <w:autoSpaceDE w:val="0"/>
              <w:autoSpaceDN w:val="0"/>
              <w:adjustRightInd w:val="0"/>
              <w:jc w:val="both"/>
            </w:pPr>
          </w:p>
          <w:p w:rsidR="00D40841" w:rsidRDefault="00D40841" w:rsidP="00425DA6">
            <w:pPr>
              <w:widowControl w:val="0"/>
              <w:autoSpaceDE w:val="0"/>
              <w:autoSpaceDN w:val="0"/>
              <w:adjustRightInd w:val="0"/>
              <w:jc w:val="both"/>
            </w:pPr>
          </w:p>
          <w:p w:rsidR="00D40841" w:rsidRDefault="00D40841" w:rsidP="00425DA6">
            <w:pPr>
              <w:widowControl w:val="0"/>
              <w:autoSpaceDE w:val="0"/>
              <w:autoSpaceDN w:val="0"/>
              <w:adjustRightInd w:val="0"/>
              <w:jc w:val="both"/>
            </w:pPr>
          </w:p>
          <w:p w:rsidR="00D40841" w:rsidRDefault="00D40841" w:rsidP="00425DA6">
            <w:pPr>
              <w:widowControl w:val="0"/>
              <w:autoSpaceDE w:val="0"/>
              <w:autoSpaceDN w:val="0"/>
              <w:adjustRightInd w:val="0"/>
              <w:jc w:val="both"/>
            </w:pPr>
          </w:p>
          <w:p w:rsidR="00D40841" w:rsidRDefault="00D40841" w:rsidP="00425DA6">
            <w:pPr>
              <w:widowControl w:val="0"/>
              <w:autoSpaceDE w:val="0"/>
              <w:autoSpaceDN w:val="0"/>
              <w:adjustRightInd w:val="0"/>
              <w:jc w:val="both"/>
            </w:pPr>
          </w:p>
          <w:p w:rsidR="00D40841" w:rsidRPr="00F64B22" w:rsidRDefault="00D40841" w:rsidP="00425DA6">
            <w:pPr>
              <w:widowControl w:val="0"/>
              <w:autoSpaceDE w:val="0"/>
              <w:autoSpaceDN w:val="0"/>
              <w:adjustRightInd w:val="0"/>
              <w:jc w:val="both"/>
            </w:pPr>
          </w:p>
        </w:tc>
        <w:tc>
          <w:tcPr>
            <w:tcW w:w="4536" w:type="dxa"/>
            <w:vMerge w:val="restart"/>
          </w:tcPr>
          <w:p w:rsidR="00D40841" w:rsidRPr="007229BC" w:rsidRDefault="00D40841" w:rsidP="00425DA6">
            <w:pPr>
              <w:jc w:val="both"/>
              <w:rPr>
                <w:b/>
              </w:rPr>
            </w:pPr>
            <w:r w:rsidRPr="007229BC">
              <w:rPr>
                <w:b/>
              </w:rPr>
              <w:t>иметь практический опыт:</w:t>
            </w:r>
          </w:p>
          <w:p w:rsidR="00D40841" w:rsidRPr="007229BC" w:rsidRDefault="00D40841" w:rsidP="00425DA6">
            <w:pPr>
              <w:jc w:val="both"/>
            </w:pPr>
            <w:r w:rsidRPr="007229BC">
              <w:t>регулировки, монтажа, сборки и ремонта агрегатов и сборочных единиц автомобилей, тракторов, самоходных и других сельскохозяйственных машин, оборудования животноводческих ферм и комплексов;</w:t>
            </w:r>
          </w:p>
          <w:p w:rsidR="00D40841" w:rsidRPr="007229BC" w:rsidRDefault="00D40841" w:rsidP="00425DA6">
            <w:pPr>
              <w:jc w:val="both"/>
              <w:rPr>
                <w:b/>
              </w:rPr>
            </w:pPr>
            <w:r w:rsidRPr="007229BC">
              <w:rPr>
                <w:b/>
              </w:rPr>
              <w:t>уметь:</w:t>
            </w:r>
          </w:p>
          <w:p w:rsidR="00D40841" w:rsidRPr="007229BC" w:rsidRDefault="00D40841" w:rsidP="00425DA6">
            <w:pPr>
              <w:jc w:val="both"/>
            </w:pPr>
            <w:r w:rsidRPr="007229BC">
              <w:t>осуществлять разборку и сборку агрегатов и сборочных единиц автомобилей, тракторов, самоходных и других сельскохозяйственных машин, оборудования животноводческих ферм и комплексов;</w:t>
            </w:r>
          </w:p>
          <w:p w:rsidR="00D40841" w:rsidRPr="007229BC" w:rsidRDefault="00D40841" w:rsidP="00425DA6">
            <w:pPr>
              <w:jc w:val="both"/>
            </w:pPr>
            <w:r w:rsidRPr="007229BC">
              <w:t>монтировать и регулировать узлы и механизмы автомобилей, тракторов, самоходных и других сельскохозяйственных машин, оборудования животноводческих ферм и комплексов;</w:t>
            </w:r>
          </w:p>
          <w:p w:rsidR="00D40841" w:rsidRPr="007229BC" w:rsidRDefault="00D40841" w:rsidP="00425DA6">
            <w:pPr>
              <w:jc w:val="both"/>
            </w:pPr>
            <w:r w:rsidRPr="007229BC">
              <w:t>проводить испытания узлов и механизмов автомобилей, тракторов, самоходных и других сельскохозяйственных машин, контрольно-измерительной аппаратуры, пультов, приборов и другого сельскохозяйственного оборудования;</w:t>
            </w:r>
          </w:p>
          <w:p w:rsidR="00D40841" w:rsidRPr="007229BC" w:rsidRDefault="00D40841" w:rsidP="00425DA6">
            <w:pPr>
              <w:jc w:val="both"/>
            </w:pPr>
            <w:r w:rsidRPr="007229BC">
              <w:t>выявлять и устранять дефекты при проверке во время эксплуатации и в процессе ремонта автомобилей, тракторов, самоходных и других сельскохозяйственных машин с прицепными и навесными устройствами;</w:t>
            </w:r>
          </w:p>
          <w:p w:rsidR="00D40841" w:rsidRPr="007229BC" w:rsidRDefault="00D40841" w:rsidP="00425DA6">
            <w:pPr>
              <w:jc w:val="both"/>
            </w:pPr>
            <w:r w:rsidRPr="007229BC">
              <w:t>осуществлять контроль за сохранностью и техническим состоянием автомобилей, тракторов, самоходных и других сельскохозяйственных машин, оборудования животноводческих ферм и комплексов;</w:t>
            </w:r>
          </w:p>
          <w:p w:rsidR="00D40841" w:rsidRPr="007229BC" w:rsidRDefault="00D40841" w:rsidP="00425DA6">
            <w:pPr>
              <w:jc w:val="both"/>
            </w:pPr>
            <w:r w:rsidRPr="007229BC">
              <w:t>составлять дефектовочные ведомости на ремонт оборудования;</w:t>
            </w:r>
          </w:p>
          <w:p w:rsidR="00D40841" w:rsidRPr="007229BC" w:rsidRDefault="00D40841" w:rsidP="00425DA6">
            <w:pPr>
              <w:jc w:val="both"/>
            </w:pPr>
            <w:r w:rsidRPr="007229BC">
              <w:t>знать:</w:t>
            </w:r>
          </w:p>
          <w:p w:rsidR="00D40841" w:rsidRPr="007229BC" w:rsidRDefault="00D40841" w:rsidP="00425DA6">
            <w:pPr>
              <w:jc w:val="both"/>
            </w:pPr>
            <w:r w:rsidRPr="007229BC">
              <w:t xml:space="preserve">назначение и оснащение стационарных и передвижных средств технического </w:t>
            </w:r>
            <w:r w:rsidRPr="007229BC">
              <w:lastRenderedPageBreak/>
              <w:t>обслуживания и ремонта;</w:t>
            </w:r>
          </w:p>
          <w:p w:rsidR="00D40841" w:rsidRPr="007229BC" w:rsidRDefault="00D40841" w:rsidP="00425DA6">
            <w:pPr>
              <w:jc w:val="both"/>
            </w:pPr>
            <w:r w:rsidRPr="007229BC">
              <w:t>порядок и правила проведения операций по техническому обслуживанию и ремонту сельскохозяйственных машин и их сборочных единиц;</w:t>
            </w:r>
          </w:p>
          <w:p w:rsidR="00D40841" w:rsidRPr="007229BC" w:rsidRDefault="00D40841" w:rsidP="00425DA6">
            <w:pPr>
              <w:jc w:val="both"/>
            </w:pPr>
            <w:r w:rsidRPr="007229BC">
              <w:t>порядок и правила использования средств технического обслуживания и ремонта;</w:t>
            </w:r>
          </w:p>
          <w:p w:rsidR="00D40841" w:rsidRPr="007229BC" w:rsidRDefault="00D40841" w:rsidP="00425DA6">
            <w:pPr>
              <w:jc w:val="both"/>
            </w:pPr>
            <w:r w:rsidRPr="007229BC">
              <w:t>условия регулировки агрегатов, узлов и механизмов сельскохозяйственной техники в стационарных и полевых условиях;</w:t>
            </w:r>
          </w:p>
          <w:p w:rsidR="00D40841" w:rsidRPr="00F64B22" w:rsidRDefault="00D40841" w:rsidP="00425DA6">
            <w:pPr>
              <w:widowControl w:val="0"/>
              <w:autoSpaceDE w:val="0"/>
              <w:autoSpaceDN w:val="0"/>
              <w:adjustRightInd w:val="0"/>
              <w:jc w:val="both"/>
              <w:rPr>
                <w:b/>
              </w:rPr>
            </w:pPr>
            <w:r w:rsidRPr="007229BC">
              <w:rPr>
                <w:rFonts w:eastAsia="Verdana"/>
              </w:rPr>
              <w:t>требования экологической безопасности при эксплуатации, техническом обслуживании и ремонте сельскохозяйственной техники.</w:t>
            </w:r>
          </w:p>
        </w:tc>
      </w:tr>
      <w:tr w:rsidR="00D40841" w:rsidRPr="00F64B22" w:rsidTr="00425DA6">
        <w:trPr>
          <w:trHeight w:val="2040"/>
        </w:trPr>
        <w:tc>
          <w:tcPr>
            <w:tcW w:w="1985" w:type="dxa"/>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2.2.</w:t>
            </w:r>
          </w:p>
        </w:tc>
        <w:tc>
          <w:tcPr>
            <w:tcW w:w="3125" w:type="dxa"/>
          </w:tcPr>
          <w:p w:rsidR="00D40841" w:rsidRDefault="00D40841" w:rsidP="00425DA6">
            <w:pPr>
              <w:pStyle w:val="a3"/>
              <w:spacing w:before="0" w:beforeAutospacing="0" w:after="0" w:afterAutospacing="0"/>
              <w:jc w:val="both"/>
            </w:pPr>
            <w:r>
              <w:t>Выполнять наладку и регулирование агрегатов и сборочных единиц сельскохозяйственных машин и оборудования.</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2.3.</w:t>
            </w:r>
          </w:p>
        </w:tc>
        <w:tc>
          <w:tcPr>
            <w:tcW w:w="3125" w:type="dxa"/>
          </w:tcPr>
          <w:p w:rsidR="00D40841" w:rsidRDefault="00D40841" w:rsidP="00425DA6">
            <w:pPr>
              <w:pStyle w:val="a3"/>
              <w:spacing w:before="0" w:beforeAutospacing="0" w:after="0" w:afterAutospacing="0"/>
              <w:jc w:val="both"/>
            </w:pPr>
            <w:r>
              <w:t>Выполнять плановое, ресурсное (перед отправкой в ремонт) и заявочное диагностирование автомобилей, тракторов, самоходных сельскохозяйственных машин и агрегатируемого оборудования.</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2.4.</w:t>
            </w:r>
          </w:p>
        </w:tc>
        <w:tc>
          <w:tcPr>
            <w:tcW w:w="3125" w:type="dxa"/>
          </w:tcPr>
          <w:p w:rsidR="00D40841" w:rsidRDefault="00D40841" w:rsidP="00425DA6">
            <w:pPr>
              <w:pStyle w:val="a3"/>
              <w:spacing w:before="0" w:beforeAutospacing="0" w:after="0" w:afterAutospacing="0"/>
              <w:jc w:val="both"/>
            </w:pPr>
            <w:r>
              <w:t>Проводить ремонт агрегатов и сборочных единиц тракторов, самоходных и других сельскохозяйственных машин.</w:t>
            </w: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vMerge w:val="restart"/>
          </w:tcPr>
          <w:p w:rsidR="00D40841" w:rsidRDefault="00D40841" w:rsidP="00425DA6">
            <w:pPr>
              <w:pStyle w:val="a3"/>
              <w:spacing w:before="0" w:beforeAutospacing="0" w:after="0" w:afterAutospacing="0"/>
              <w:jc w:val="both"/>
            </w:pPr>
            <w:r>
              <w:t>Выполнение механизирован-ных работ в сельском хозяйстве.</w:t>
            </w:r>
          </w:p>
        </w:tc>
        <w:tc>
          <w:tcPr>
            <w:tcW w:w="986" w:type="dxa"/>
          </w:tcPr>
          <w:p w:rsidR="00D40841" w:rsidRDefault="00D40841" w:rsidP="00425DA6">
            <w:pPr>
              <w:widowControl w:val="0"/>
              <w:autoSpaceDE w:val="0"/>
              <w:autoSpaceDN w:val="0"/>
              <w:adjustRightInd w:val="0"/>
              <w:ind w:firstLine="29"/>
              <w:jc w:val="center"/>
            </w:pPr>
            <w:r>
              <w:t>ПК 3.1.</w:t>
            </w:r>
          </w:p>
        </w:tc>
        <w:tc>
          <w:tcPr>
            <w:tcW w:w="3125" w:type="dxa"/>
          </w:tcPr>
          <w:p w:rsidR="00D40841" w:rsidRDefault="00D40841" w:rsidP="00425DA6">
            <w:pPr>
              <w:pStyle w:val="a3"/>
              <w:spacing w:before="0" w:beforeAutospacing="0" w:after="0" w:afterAutospacing="0"/>
              <w:jc w:val="both"/>
            </w:pPr>
            <w:r>
              <w:t>Безопасно управлять тракторами с прицепными, полунавесными и навесными сельскохозяйственными орудиями, самоходными и другими сельскохозяйственными машинами при выполнении работ в растениеводстве, животноводстве, кормопроизводстве и других сельскохозяйственных производствах.</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val="restart"/>
          </w:tcPr>
          <w:p w:rsidR="00D40841" w:rsidRPr="008C542E" w:rsidRDefault="00D40841" w:rsidP="00425DA6">
            <w:pPr>
              <w:jc w:val="both"/>
              <w:rPr>
                <w:b/>
              </w:rPr>
            </w:pPr>
            <w:r w:rsidRPr="008C542E">
              <w:rPr>
                <w:b/>
              </w:rPr>
              <w:t>иметь практический опыт:</w:t>
            </w:r>
          </w:p>
          <w:p w:rsidR="00D40841" w:rsidRPr="008C542E" w:rsidRDefault="00D40841" w:rsidP="00425DA6">
            <w:pPr>
              <w:jc w:val="both"/>
            </w:pPr>
            <w:r w:rsidRPr="008C542E">
              <w:t>управления тракторами и самоходными сельскохозяйственными машинами;</w:t>
            </w:r>
          </w:p>
          <w:p w:rsidR="00D40841" w:rsidRPr="008C542E" w:rsidRDefault="00D40841" w:rsidP="00425DA6">
            <w:pPr>
              <w:jc w:val="both"/>
            </w:pPr>
            <w:r w:rsidRPr="008C542E">
              <w:t>выполнения механизированных работ в растениеводстве и животноводстве;</w:t>
            </w:r>
          </w:p>
          <w:p w:rsidR="00D40841" w:rsidRPr="008C542E" w:rsidRDefault="00D40841" w:rsidP="00425DA6">
            <w:pPr>
              <w:jc w:val="both"/>
            </w:pPr>
            <w:r w:rsidRPr="008C542E">
              <w:t>технического обслуживания мототранспортных средств;</w:t>
            </w:r>
          </w:p>
          <w:p w:rsidR="00D40841" w:rsidRPr="008C542E" w:rsidRDefault="00D40841" w:rsidP="00425DA6">
            <w:pPr>
              <w:jc w:val="both"/>
              <w:rPr>
                <w:b/>
              </w:rPr>
            </w:pPr>
            <w:r w:rsidRPr="008C542E">
              <w:rPr>
                <w:b/>
              </w:rPr>
              <w:t>уметь:</w:t>
            </w:r>
          </w:p>
          <w:p w:rsidR="00D40841" w:rsidRPr="008C542E" w:rsidRDefault="00D40841" w:rsidP="00425DA6">
            <w:pPr>
              <w:jc w:val="both"/>
            </w:pPr>
            <w:r w:rsidRPr="008C542E">
              <w:t>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w:t>
            </w:r>
          </w:p>
          <w:p w:rsidR="00D40841" w:rsidRPr="008C542E" w:rsidRDefault="00D40841" w:rsidP="00425DA6">
            <w:pPr>
              <w:jc w:val="both"/>
            </w:pPr>
            <w:r w:rsidRPr="008C542E">
              <w:t>перевозить грузы на тракторных прицепах, контролировать погрузку, размещение и закрепление на них перевозимого груза;</w:t>
            </w:r>
          </w:p>
          <w:p w:rsidR="00D40841" w:rsidRPr="008C542E" w:rsidRDefault="00D40841" w:rsidP="00425DA6">
            <w:pPr>
              <w:jc w:val="both"/>
            </w:pPr>
            <w:r w:rsidRPr="008C542E">
              <w:t>выполнять работы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 обслуживания;</w:t>
            </w:r>
          </w:p>
          <w:p w:rsidR="00D40841" w:rsidRPr="008C542E" w:rsidRDefault="00D40841" w:rsidP="00425DA6">
            <w:pPr>
              <w:jc w:val="both"/>
            </w:pPr>
            <w:r w:rsidRPr="008C542E">
              <w:t>выявлять несложные неисправности сельскохозяйственных машин и оборудования и самостоятельно выполнять слесарные работы по их устранению;</w:t>
            </w:r>
          </w:p>
          <w:p w:rsidR="00D40841" w:rsidRPr="008C542E" w:rsidRDefault="00D40841" w:rsidP="00425DA6">
            <w:pPr>
              <w:jc w:val="both"/>
            </w:pPr>
            <w:r w:rsidRPr="008C542E">
              <w:t>оформлять первичную документацию;</w:t>
            </w:r>
          </w:p>
          <w:p w:rsidR="00D40841" w:rsidRPr="008C542E" w:rsidRDefault="00D40841" w:rsidP="00425DA6">
            <w:pPr>
              <w:jc w:val="both"/>
              <w:rPr>
                <w:b/>
              </w:rPr>
            </w:pPr>
            <w:r w:rsidRPr="008C542E">
              <w:rPr>
                <w:b/>
              </w:rPr>
              <w:t>знать:</w:t>
            </w:r>
          </w:p>
          <w:p w:rsidR="00D40841" w:rsidRPr="008C542E" w:rsidRDefault="00D40841" w:rsidP="00425DA6">
            <w:pPr>
              <w:jc w:val="both"/>
            </w:pPr>
            <w:r w:rsidRPr="008C542E">
              <w:t>устройство, принцип действия и технические характеристики основных марок тракторов и сельскохозяйственных машин;</w:t>
            </w:r>
          </w:p>
          <w:p w:rsidR="00D40841" w:rsidRPr="008C542E" w:rsidRDefault="00D40841" w:rsidP="00425DA6">
            <w:pPr>
              <w:jc w:val="both"/>
            </w:pPr>
            <w:r w:rsidRPr="008C542E">
              <w:t xml:space="preserve">мощность обслуживаемого двигателя и </w:t>
            </w:r>
            <w:r w:rsidRPr="008C542E">
              <w:lastRenderedPageBreak/>
              <w:t>предельную нагрузку прицепных приспособлений;</w:t>
            </w:r>
          </w:p>
          <w:p w:rsidR="00D40841" w:rsidRPr="008C542E" w:rsidRDefault="00D40841" w:rsidP="00425DA6">
            <w:pPr>
              <w:jc w:val="both"/>
            </w:pPr>
            <w:r w:rsidRPr="008C542E">
              <w:t>правила комплектования машинно-тракторных агрегатов в растениеводстве и животноводстве;</w:t>
            </w:r>
          </w:p>
          <w:p w:rsidR="00D40841" w:rsidRPr="008C542E" w:rsidRDefault="00D40841" w:rsidP="00425DA6">
            <w:pPr>
              <w:jc w:val="both"/>
            </w:pPr>
            <w:r w:rsidRPr="008C542E">
              <w:t>правила работы с прицепными приспособлениями и устройствами;</w:t>
            </w:r>
          </w:p>
          <w:p w:rsidR="00D40841" w:rsidRPr="008C542E" w:rsidRDefault="00D40841" w:rsidP="00425DA6">
            <w:pPr>
              <w:jc w:val="both"/>
            </w:pPr>
            <w:r w:rsidRPr="008C542E">
              <w:t>методы и приемы выполнения агротехнических и агрохимических работ;</w:t>
            </w:r>
          </w:p>
          <w:p w:rsidR="00D40841" w:rsidRPr="008C542E" w:rsidRDefault="00D40841" w:rsidP="00425DA6">
            <w:pPr>
              <w:jc w:val="both"/>
            </w:pPr>
            <w:r w:rsidRPr="008C542E">
              <w:t>пути и средства повышения плодородия почв;</w:t>
            </w:r>
          </w:p>
          <w:p w:rsidR="00D40841" w:rsidRPr="008C542E" w:rsidRDefault="00D40841" w:rsidP="00425DA6">
            <w:pPr>
              <w:jc w:val="both"/>
            </w:pPr>
            <w:r w:rsidRPr="008C542E">
              <w:t>средства и виды технического обслуживания тракторов, сельскохозяйственных машин и оборудования;</w:t>
            </w:r>
          </w:p>
          <w:p w:rsidR="00D40841" w:rsidRPr="008C542E" w:rsidRDefault="00D40841" w:rsidP="00425DA6">
            <w:pPr>
              <w:jc w:val="both"/>
            </w:pPr>
            <w:r w:rsidRPr="008C542E">
              <w:t>способы выявления и устранения недостатков в работе тракторов, сельскохозяйственных машин и оборудования;</w:t>
            </w:r>
          </w:p>
          <w:p w:rsidR="00D40841" w:rsidRPr="008C542E" w:rsidRDefault="00D40841" w:rsidP="00425DA6">
            <w:pPr>
              <w:jc w:val="both"/>
            </w:pPr>
            <w:r w:rsidRPr="008C542E">
              <w:t>правила погрузки, укладки, строповки и разгрузки различных грузов в тракторном прицепе;</w:t>
            </w:r>
          </w:p>
          <w:p w:rsidR="00D40841" w:rsidRPr="00F64B22" w:rsidRDefault="00D40841" w:rsidP="00425DA6">
            <w:pPr>
              <w:widowControl w:val="0"/>
              <w:autoSpaceDE w:val="0"/>
              <w:autoSpaceDN w:val="0"/>
              <w:adjustRightInd w:val="0"/>
              <w:jc w:val="both"/>
              <w:rPr>
                <w:b/>
              </w:rPr>
            </w:pPr>
            <w:r w:rsidRPr="008C542E">
              <w:rPr>
                <w:rFonts w:eastAsia="Verdana"/>
              </w:rPr>
              <w:t>содержание и правила оформления первичной документации.</w:t>
            </w:r>
          </w:p>
        </w:tc>
      </w:tr>
      <w:tr w:rsidR="00D40841" w:rsidRPr="00F64B22" w:rsidTr="00425DA6">
        <w:trPr>
          <w:trHeight w:val="2040"/>
        </w:trPr>
        <w:tc>
          <w:tcPr>
            <w:tcW w:w="1985" w:type="dxa"/>
            <w:vMerge/>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3.2.</w:t>
            </w:r>
          </w:p>
        </w:tc>
        <w:tc>
          <w:tcPr>
            <w:tcW w:w="3125" w:type="dxa"/>
          </w:tcPr>
          <w:p w:rsidR="00D40841" w:rsidRDefault="00D40841" w:rsidP="00425DA6">
            <w:pPr>
              <w:pStyle w:val="a3"/>
              <w:spacing w:before="0" w:beforeAutospacing="0" w:after="0" w:afterAutospacing="0"/>
              <w:jc w:val="both"/>
            </w:pPr>
            <w:r>
              <w:t>Обеспечивать безопасность при выполнении погрузочно-разгрузочных работ и транспортировке грузов на тракторах.</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vMerge/>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3.3.</w:t>
            </w:r>
          </w:p>
        </w:tc>
        <w:tc>
          <w:tcPr>
            <w:tcW w:w="3125" w:type="dxa"/>
          </w:tcPr>
          <w:p w:rsidR="00D40841" w:rsidRDefault="00D40841" w:rsidP="00425DA6">
            <w:pPr>
              <w:pStyle w:val="a3"/>
              <w:spacing w:before="0" w:beforeAutospacing="0" w:after="0" w:afterAutospacing="0"/>
              <w:jc w:val="both"/>
            </w:pPr>
            <w:r>
              <w:t>Заправлять топливом и смазывать тракторы, навесные и прицепные сельскохозяйственные орудия, самоходные и другие сельскохозяйственные машины.</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vMerge/>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3.4.</w:t>
            </w:r>
          </w:p>
        </w:tc>
        <w:tc>
          <w:tcPr>
            <w:tcW w:w="3125" w:type="dxa"/>
          </w:tcPr>
          <w:p w:rsidR="00D40841" w:rsidRDefault="00D40841" w:rsidP="00425DA6">
            <w:pPr>
              <w:pStyle w:val="a3"/>
              <w:spacing w:before="0" w:beforeAutospacing="0" w:after="0" w:afterAutospacing="0"/>
              <w:jc w:val="both"/>
            </w:pPr>
            <w:r>
              <w:t>Проводить техническое обслуживание машинно-тракторных агрегатов.</w:t>
            </w: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vMerge w:val="restart"/>
          </w:tcPr>
          <w:p w:rsidR="00D40841" w:rsidRDefault="00D40841" w:rsidP="00425DA6">
            <w:pPr>
              <w:pStyle w:val="a3"/>
              <w:spacing w:before="0" w:beforeAutospacing="0" w:after="0" w:afterAutospacing="0"/>
              <w:jc w:val="both"/>
            </w:pPr>
            <w:r>
              <w:t>Транспортиров-ка грузов.</w:t>
            </w:r>
          </w:p>
        </w:tc>
        <w:tc>
          <w:tcPr>
            <w:tcW w:w="986" w:type="dxa"/>
          </w:tcPr>
          <w:p w:rsidR="00D40841" w:rsidRDefault="00D40841" w:rsidP="00425DA6">
            <w:pPr>
              <w:widowControl w:val="0"/>
              <w:autoSpaceDE w:val="0"/>
              <w:autoSpaceDN w:val="0"/>
              <w:adjustRightInd w:val="0"/>
              <w:ind w:firstLine="29"/>
              <w:jc w:val="center"/>
            </w:pPr>
            <w:r>
              <w:t>ПК 4.1.</w:t>
            </w:r>
          </w:p>
        </w:tc>
        <w:tc>
          <w:tcPr>
            <w:tcW w:w="3125" w:type="dxa"/>
          </w:tcPr>
          <w:p w:rsidR="00D40841" w:rsidRDefault="00D40841" w:rsidP="00425DA6">
            <w:pPr>
              <w:pStyle w:val="a3"/>
              <w:spacing w:before="0" w:beforeAutospacing="0" w:after="0" w:afterAutospacing="0"/>
              <w:jc w:val="both"/>
            </w:pPr>
            <w:r>
              <w:t>Управлять автомобилями категории "С".</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val="restart"/>
          </w:tcPr>
          <w:p w:rsidR="00D40841" w:rsidRPr="00B3065F" w:rsidRDefault="00D40841" w:rsidP="00425DA6">
            <w:pPr>
              <w:jc w:val="both"/>
              <w:rPr>
                <w:b/>
              </w:rPr>
            </w:pPr>
            <w:r w:rsidRPr="00B3065F">
              <w:rPr>
                <w:b/>
              </w:rPr>
              <w:t>иметь практический опыт:</w:t>
            </w:r>
          </w:p>
          <w:p w:rsidR="00D40841" w:rsidRPr="00B3065F" w:rsidRDefault="00D40841" w:rsidP="00425DA6">
            <w:pPr>
              <w:jc w:val="both"/>
            </w:pPr>
            <w:r w:rsidRPr="00B3065F">
              <w:t>управления автомобилями категории "С";</w:t>
            </w:r>
          </w:p>
          <w:p w:rsidR="00D40841" w:rsidRPr="00B3065F" w:rsidRDefault="00D40841" w:rsidP="00425DA6">
            <w:pPr>
              <w:jc w:val="both"/>
              <w:rPr>
                <w:b/>
              </w:rPr>
            </w:pPr>
            <w:r w:rsidRPr="00B3065F">
              <w:rPr>
                <w:b/>
              </w:rPr>
              <w:t>уметь:</w:t>
            </w:r>
          </w:p>
          <w:p w:rsidR="00D40841" w:rsidRPr="00B3065F" w:rsidRDefault="00D40841" w:rsidP="00425DA6">
            <w:pPr>
              <w:jc w:val="both"/>
            </w:pPr>
            <w:r w:rsidRPr="00B3065F">
              <w:t>соблюдать Правила дорожного движения; безопасно управлять транспортными средствами в различных дорожных и метеорологических условиях;</w:t>
            </w:r>
          </w:p>
          <w:p w:rsidR="00D40841" w:rsidRPr="00B3065F" w:rsidRDefault="00D40841" w:rsidP="00425DA6">
            <w:pPr>
              <w:jc w:val="both"/>
            </w:pPr>
            <w:r w:rsidRPr="00B3065F">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p w:rsidR="00D40841" w:rsidRPr="00B3065F" w:rsidRDefault="00D40841" w:rsidP="00425DA6">
            <w:pPr>
              <w:jc w:val="both"/>
            </w:pPr>
            <w:r w:rsidRPr="00B3065F">
              <w:t>выполнять контрольный осмотр транспортных средств перед выездом и при выполнении поездки;</w:t>
            </w:r>
          </w:p>
          <w:p w:rsidR="00D40841" w:rsidRPr="00B3065F" w:rsidRDefault="00D40841" w:rsidP="00425DA6">
            <w:pPr>
              <w:jc w:val="both"/>
            </w:pPr>
            <w:r w:rsidRPr="00B3065F">
              <w:t>заправлять транспортные средства горюче-смазочными материалами и специальными жидкостями с соблюдением экологических требований;</w:t>
            </w:r>
          </w:p>
          <w:p w:rsidR="00D40841" w:rsidRPr="00B3065F" w:rsidRDefault="00D40841" w:rsidP="00425DA6">
            <w:pPr>
              <w:jc w:val="both"/>
            </w:pPr>
            <w:r w:rsidRPr="00B3065F">
              <w:t xml:space="preserve">устранять возникшие во время эксплуатации транспортных средств мелкие неисправности, не требующие </w:t>
            </w:r>
            <w:r w:rsidRPr="00B3065F">
              <w:lastRenderedPageBreak/>
              <w:t>разборки узлов и агрегатов, с соблюдением требований техники безопасности;</w:t>
            </w:r>
          </w:p>
          <w:p w:rsidR="00D40841" w:rsidRPr="00B3065F" w:rsidRDefault="00D40841" w:rsidP="00425DA6">
            <w:pPr>
              <w:jc w:val="both"/>
            </w:pPr>
            <w:r w:rsidRPr="00B3065F">
              <w:t>соблюдать режим труда и отдыха;</w:t>
            </w:r>
          </w:p>
          <w:p w:rsidR="00D40841" w:rsidRPr="00B3065F" w:rsidRDefault="00D40841" w:rsidP="00425DA6">
            <w:pPr>
              <w:jc w:val="both"/>
            </w:pPr>
            <w:r w:rsidRPr="00B3065F">
              <w:t>обеспечивать прием, размещение, крепление и перевозку грузов;</w:t>
            </w:r>
          </w:p>
          <w:p w:rsidR="00D40841" w:rsidRPr="00B3065F" w:rsidRDefault="00D40841" w:rsidP="00425DA6">
            <w:pPr>
              <w:jc w:val="both"/>
            </w:pPr>
            <w:r w:rsidRPr="00B3065F">
              <w:t>получать, оформлять и сдавать путевую и транспортную документацию;</w:t>
            </w:r>
          </w:p>
          <w:p w:rsidR="00D40841" w:rsidRPr="00B3065F" w:rsidRDefault="00D40841" w:rsidP="00425DA6">
            <w:pPr>
              <w:jc w:val="both"/>
            </w:pPr>
            <w:r w:rsidRPr="00B3065F">
              <w:t>принимать возможные меры для оказания первой помощи пострадавшим при дорожно-транспортных происшествиях;</w:t>
            </w:r>
          </w:p>
          <w:p w:rsidR="00D40841" w:rsidRPr="00B3065F" w:rsidRDefault="00D40841" w:rsidP="00425DA6">
            <w:pPr>
              <w:jc w:val="both"/>
            </w:pPr>
            <w:r w:rsidRPr="00B3065F">
              <w:t>соблюдать требования по транспортировке пострадавших;</w:t>
            </w:r>
          </w:p>
          <w:p w:rsidR="00D40841" w:rsidRPr="00B3065F" w:rsidRDefault="00D40841" w:rsidP="00425DA6">
            <w:pPr>
              <w:jc w:val="both"/>
            </w:pPr>
            <w:r w:rsidRPr="00B3065F">
              <w:t>использовать средства пожаротушения;</w:t>
            </w:r>
          </w:p>
          <w:p w:rsidR="00D40841" w:rsidRPr="00B3065F" w:rsidRDefault="00D40841" w:rsidP="00425DA6">
            <w:pPr>
              <w:jc w:val="both"/>
              <w:rPr>
                <w:b/>
              </w:rPr>
            </w:pPr>
            <w:r w:rsidRPr="00B3065F">
              <w:rPr>
                <w:b/>
              </w:rPr>
              <w:t>знать:</w:t>
            </w:r>
          </w:p>
          <w:p w:rsidR="00D40841" w:rsidRPr="00B3065F" w:rsidRDefault="00D40841" w:rsidP="00425DA6">
            <w:pPr>
              <w:jc w:val="both"/>
            </w:pPr>
            <w:r w:rsidRPr="00B3065F">
              <w:t>основы законодательства в сфере дорожного движения, Правила дорожного движения;</w:t>
            </w:r>
          </w:p>
          <w:p w:rsidR="00D40841" w:rsidRPr="00B3065F" w:rsidRDefault="00D40841" w:rsidP="00425DA6">
            <w:pPr>
              <w:jc w:val="both"/>
            </w:pPr>
            <w:r w:rsidRPr="00B3065F">
              <w:t>правила эксплуатации транспортных средств; правила перевозки грузов и пассажиров;</w:t>
            </w:r>
          </w:p>
          <w:p w:rsidR="00D40841" w:rsidRPr="00B3065F" w:rsidRDefault="00D40841" w:rsidP="00425DA6">
            <w:pPr>
              <w:jc w:val="both"/>
            </w:pPr>
            <w:r w:rsidRPr="00B3065F">
              <w:t>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rsidR="00D40841" w:rsidRPr="00B3065F" w:rsidRDefault="00D40841" w:rsidP="00425DA6">
            <w:pPr>
              <w:jc w:val="both"/>
            </w:pPr>
            <w:r w:rsidRPr="00B3065F">
              <w:t>назначение, расположение, принцип действия основных механизмов и приборов транспортных средств;</w:t>
            </w:r>
          </w:p>
          <w:p w:rsidR="00D40841" w:rsidRPr="00B3065F" w:rsidRDefault="00D40841" w:rsidP="00425DA6">
            <w:pPr>
              <w:jc w:val="both"/>
            </w:pPr>
            <w:r w:rsidRPr="00B3065F">
              <w:t>правила техники безопасности при проверке технического состояния транспортных средств, проведении погрузочно-разгрузочных работ;</w:t>
            </w:r>
          </w:p>
          <w:p w:rsidR="00D40841" w:rsidRPr="00B3065F" w:rsidRDefault="00D40841" w:rsidP="00425DA6">
            <w:pPr>
              <w:jc w:val="both"/>
            </w:pPr>
            <w:r w:rsidRPr="00B3065F">
              <w:t>порядок выполнения контрольного осмотра транспортных средств перед поездкой и работ по их техническому обслуживанию;</w:t>
            </w:r>
          </w:p>
          <w:p w:rsidR="00D40841" w:rsidRPr="00B3065F" w:rsidRDefault="00D40841" w:rsidP="00425DA6">
            <w:pPr>
              <w:jc w:val="both"/>
            </w:pPr>
            <w:r w:rsidRPr="00B3065F">
              <w:t>перечень неисправностей и условий, при которых запрещается эксплуатация транспортных средств или их дальнейшее движение;</w:t>
            </w:r>
          </w:p>
          <w:p w:rsidR="00D40841" w:rsidRPr="00B3065F" w:rsidRDefault="00D40841" w:rsidP="00425DA6">
            <w:pPr>
              <w:jc w:val="both"/>
            </w:pPr>
            <w:r w:rsidRPr="00B3065F">
              <w:t>приемы устранения неисправностей и выполнения работ по техническому обслуживанию;</w:t>
            </w:r>
          </w:p>
          <w:p w:rsidR="00D40841" w:rsidRPr="00B3065F" w:rsidRDefault="00D40841" w:rsidP="00425DA6">
            <w:pPr>
              <w:jc w:val="both"/>
            </w:pPr>
            <w:r w:rsidRPr="00B3065F">
              <w:t>правила обращения с эксплуатационными материалами;</w:t>
            </w:r>
          </w:p>
          <w:p w:rsidR="00D40841" w:rsidRPr="00B3065F" w:rsidRDefault="00D40841" w:rsidP="00425DA6">
            <w:pPr>
              <w:jc w:val="both"/>
            </w:pPr>
            <w:r w:rsidRPr="00B3065F">
              <w:lastRenderedPageBreak/>
              <w:t>требования, предъявляемые к режиму труда и отдыха, правила и нормы охраны труда и техники безопасности;</w:t>
            </w:r>
          </w:p>
          <w:p w:rsidR="00D40841" w:rsidRPr="00B3065F" w:rsidRDefault="00D40841" w:rsidP="00425DA6">
            <w:pPr>
              <w:jc w:val="both"/>
            </w:pPr>
            <w:r w:rsidRPr="00B3065F">
              <w:t>основы безопасного управления транспортными средствами;</w:t>
            </w:r>
          </w:p>
          <w:p w:rsidR="00D40841" w:rsidRPr="00B3065F" w:rsidRDefault="00D40841" w:rsidP="00425DA6">
            <w:pPr>
              <w:jc w:val="both"/>
            </w:pPr>
            <w:r w:rsidRPr="00B3065F">
              <w:t>порядок оформления путевой и товарно-транспортной документации;</w:t>
            </w:r>
          </w:p>
          <w:p w:rsidR="00D40841" w:rsidRPr="00B3065F" w:rsidRDefault="00D40841" w:rsidP="00425DA6">
            <w:pPr>
              <w:jc w:val="both"/>
            </w:pPr>
            <w:r w:rsidRPr="00B3065F">
              <w:t>порядок действий водителя в нештатных ситуациях;</w:t>
            </w:r>
          </w:p>
          <w:p w:rsidR="00D40841" w:rsidRPr="00B3065F" w:rsidRDefault="00D40841" w:rsidP="00425DA6">
            <w:pPr>
              <w:jc w:val="both"/>
            </w:pPr>
            <w:r w:rsidRPr="00B3065F">
              <w:t>комплектацию аптечки, назначение и правила применения входящих в ее состав средств;</w:t>
            </w:r>
          </w:p>
          <w:p w:rsidR="00D40841" w:rsidRPr="00B3065F" w:rsidRDefault="00D40841" w:rsidP="00425DA6">
            <w:pPr>
              <w:jc w:val="both"/>
            </w:pPr>
            <w:r w:rsidRPr="00B3065F">
              <w:t>приемы и последовательность действий по оказанию первой помощи пострадавшим при дорожно-транспортных происшествиях;</w:t>
            </w:r>
          </w:p>
          <w:p w:rsidR="00D40841" w:rsidRPr="00F64B22" w:rsidRDefault="00D40841" w:rsidP="00425DA6">
            <w:pPr>
              <w:widowControl w:val="0"/>
              <w:autoSpaceDE w:val="0"/>
              <w:autoSpaceDN w:val="0"/>
              <w:adjustRightInd w:val="0"/>
              <w:jc w:val="both"/>
              <w:rPr>
                <w:b/>
              </w:rPr>
            </w:pPr>
            <w:r w:rsidRPr="00B3065F">
              <w:rPr>
                <w:rFonts w:eastAsia="Verdana"/>
              </w:rPr>
              <w:t>правила применения средств пожаротушения.</w:t>
            </w:r>
          </w:p>
        </w:tc>
      </w:tr>
      <w:tr w:rsidR="00D40841" w:rsidRPr="00F64B22" w:rsidTr="00425DA6">
        <w:trPr>
          <w:trHeight w:val="2040"/>
        </w:trPr>
        <w:tc>
          <w:tcPr>
            <w:tcW w:w="1985" w:type="dxa"/>
            <w:vMerge/>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4.2.</w:t>
            </w:r>
          </w:p>
        </w:tc>
        <w:tc>
          <w:tcPr>
            <w:tcW w:w="3125" w:type="dxa"/>
          </w:tcPr>
          <w:p w:rsidR="00D40841" w:rsidRDefault="00D40841" w:rsidP="00425DA6">
            <w:pPr>
              <w:pStyle w:val="a3"/>
              <w:spacing w:before="0" w:beforeAutospacing="0" w:after="0" w:afterAutospacing="0"/>
              <w:jc w:val="both"/>
            </w:pPr>
            <w:r>
              <w:t>Выполнять работы по транспортировке грузов.</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vMerge/>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4.3.</w:t>
            </w:r>
          </w:p>
        </w:tc>
        <w:tc>
          <w:tcPr>
            <w:tcW w:w="3125" w:type="dxa"/>
          </w:tcPr>
          <w:p w:rsidR="00D40841" w:rsidRDefault="00D40841" w:rsidP="00425DA6">
            <w:pPr>
              <w:pStyle w:val="a3"/>
              <w:spacing w:before="0" w:beforeAutospacing="0" w:after="0" w:afterAutospacing="0"/>
              <w:jc w:val="both"/>
            </w:pPr>
            <w:r>
              <w:t>Осуществлять техническое обслуживание транспортных средств в пути следования.</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vMerge/>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4.4.</w:t>
            </w:r>
          </w:p>
        </w:tc>
        <w:tc>
          <w:tcPr>
            <w:tcW w:w="3125" w:type="dxa"/>
          </w:tcPr>
          <w:p w:rsidR="00D40841" w:rsidRDefault="00D40841" w:rsidP="00425DA6">
            <w:pPr>
              <w:pStyle w:val="a3"/>
              <w:spacing w:before="0" w:beforeAutospacing="0" w:after="0" w:afterAutospacing="0"/>
              <w:jc w:val="both"/>
            </w:pPr>
            <w:r>
              <w:t>Устранять мелкие неисправности, возникающие во время эксплуатации транспортных средств.</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vMerge/>
          </w:tcPr>
          <w:p w:rsidR="00D40841" w:rsidRDefault="00D40841" w:rsidP="00425DA6">
            <w:pPr>
              <w:pStyle w:val="a3"/>
              <w:spacing w:before="0" w:beforeAutospacing="0" w:after="0" w:afterAutospacing="0"/>
              <w:jc w:val="both"/>
            </w:pPr>
          </w:p>
        </w:tc>
        <w:tc>
          <w:tcPr>
            <w:tcW w:w="986" w:type="dxa"/>
          </w:tcPr>
          <w:p w:rsidR="00D40841" w:rsidRDefault="00D40841" w:rsidP="00425DA6">
            <w:pPr>
              <w:widowControl w:val="0"/>
              <w:autoSpaceDE w:val="0"/>
              <w:autoSpaceDN w:val="0"/>
              <w:adjustRightInd w:val="0"/>
              <w:ind w:firstLine="29"/>
              <w:jc w:val="center"/>
            </w:pPr>
            <w:r>
              <w:t>ПК 4.5.</w:t>
            </w:r>
          </w:p>
        </w:tc>
        <w:tc>
          <w:tcPr>
            <w:tcW w:w="3125" w:type="dxa"/>
          </w:tcPr>
          <w:p w:rsidR="00D40841" w:rsidRDefault="00D40841" w:rsidP="00425DA6">
            <w:pPr>
              <w:pStyle w:val="a3"/>
              <w:spacing w:before="0" w:beforeAutospacing="0" w:after="0" w:afterAutospacing="0"/>
              <w:jc w:val="both"/>
            </w:pPr>
            <w:r>
              <w:t>Работать с документацией установленной формы.</w:t>
            </w: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p w:rsidR="00D40841" w:rsidRDefault="00D40841" w:rsidP="00425DA6">
            <w:pPr>
              <w:pStyle w:val="a3"/>
              <w:spacing w:before="0" w:beforeAutospacing="0" w:after="0" w:afterAutospacing="0"/>
              <w:jc w:val="both"/>
            </w:pPr>
          </w:p>
        </w:tc>
        <w:tc>
          <w:tcPr>
            <w:tcW w:w="4536" w:type="dxa"/>
            <w:vMerge/>
          </w:tcPr>
          <w:p w:rsidR="00D40841" w:rsidRPr="00F64B22" w:rsidRDefault="00D40841" w:rsidP="00425DA6">
            <w:pPr>
              <w:widowControl w:val="0"/>
              <w:autoSpaceDE w:val="0"/>
              <w:autoSpaceDN w:val="0"/>
              <w:adjustRightInd w:val="0"/>
              <w:jc w:val="both"/>
              <w:rPr>
                <w:b/>
              </w:rPr>
            </w:pPr>
          </w:p>
        </w:tc>
      </w:tr>
      <w:tr w:rsidR="00D40841" w:rsidRPr="00F64B22" w:rsidTr="00425DA6">
        <w:trPr>
          <w:trHeight w:val="2040"/>
        </w:trPr>
        <w:tc>
          <w:tcPr>
            <w:tcW w:w="1985" w:type="dxa"/>
            <w:vMerge/>
          </w:tcPr>
          <w:p w:rsidR="00D40841" w:rsidRPr="00F64B22" w:rsidRDefault="00D40841" w:rsidP="00425DA6">
            <w:pPr>
              <w:widowControl w:val="0"/>
              <w:autoSpaceDE w:val="0"/>
              <w:autoSpaceDN w:val="0"/>
              <w:adjustRightInd w:val="0"/>
              <w:jc w:val="both"/>
            </w:pPr>
          </w:p>
        </w:tc>
        <w:tc>
          <w:tcPr>
            <w:tcW w:w="986" w:type="dxa"/>
          </w:tcPr>
          <w:p w:rsidR="00D40841" w:rsidRPr="00F64B22" w:rsidRDefault="00D40841" w:rsidP="00425DA6">
            <w:pPr>
              <w:widowControl w:val="0"/>
              <w:autoSpaceDE w:val="0"/>
              <w:autoSpaceDN w:val="0"/>
              <w:adjustRightInd w:val="0"/>
              <w:ind w:firstLine="29"/>
              <w:jc w:val="center"/>
            </w:pPr>
            <w:r>
              <w:t>ПК 4.6.</w:t>
            </w:r>
          </w:p>
        </w:tc>
        <w:tc>
          <w:tcPr>
            <w:tcW w:w="3125" w:type="dxa"/>
          </w:tcPr>
          <w:p w:rsidR="00D40841" w:rsidRPr="00F64B22" w:rsidRDefault="00D40841" w:rsidP="00425DA6">
            <w:pPr>
              <w:pStyle w:val="a3"/>
              <w:spacing w:before="0" w:beforeAutospacing="0" w:after="0" w:afterAutospacing="0"/>
              <w:jc w:val="both"/>
            </w:pPr>
            <w:r>
              <w:t>Проводить первоочередные мероприятия на месте дорожно-транспортного происшествия</w:t>
            </w:r>
          </w:p>
        </w:tc>
        <w:tc>
          <w:tcPr>
            <w:tcW w:w="4536" w:type="dxa"/>
            <w:vMerge/>
          </w:tcPr>
          <w:p w:rsidR="00D40841" w:rsidRPr="00F64B22" w:rsidRDefault="00D40841" w:rsidP="00425DA6">
            <w:pPr>
              <w:widowControl w:val="0"/>
              <w:autoSpaceDE w:val="0"/>
              <w:autoSpaceDN w:val="0"/>
              <w:adjustRightInd w:val="0"/>
              <w:jc w:val="both"/>
              <w:rPr>
                <w:b/>
              </w:rPr>
            </w:pPr>
          </w:p>
        </w:tc>
      </w:tr>
    </w:tbl>
    <w:p w:rsidR="00D40841" w:rsidRPr="00F64B22" w:rsidRDefault="00D40841" w:rsidP="00D40841">
      <w:pPr>
        <w:tabs>
          <w:tab w:val="left" w:pos="2805"/>
        </w:tabs>
        <w:jc w:val="both"/>
      </w:pPr>
    </w:p>
    <w:p w:rsidR="00D40841" w:rsidRDefault="00D40841" w:rsidP="00D40841">
      <w:pPr>
        <w:numPr>
          <w:ilvl w:val="0"/>
          <w:numId w:val="3"/>
        </w:numPr>
        <w:jc w:val="center"/>
        <w:rPr>
          <w:b/>
        </w:rPr>
      </w:pPr>
      <w:r w:rsidRPr="00F64B22">
        <w:rPr>
          <w:b/>
        </w:rPr>
        <w:t>Порядок организации и сроки проведения</w:t>
      </w:r>
      <w:r>
        <w:rPr>
          <w:b/>
        </w:rPr>
        <w:t xml:space="preserve"> ГИА</w:t>
      </w:r>
    </w:p>
    <w:p w:rsidR="008C2229" w:rsidRPr="00F64B22" w:rsidRDefault="008C2229" w:rsidP="008C2229">
      <w:pPr>
        <w:ind w:left="450"/>
        <w:rPr>
          <w:b/>
        </w:rPr>
      </w:pPr>
    </w:p>
    <w:p w:rsidR="00D40841" w:rsidRPr="00F64B22" w:rsidRDefault="00D40841" w:rsidP="00D40841">
      <w:pPr>
        <w:numPr>
          <w:ilvl w:val="1"/>
          <w:numId w:val="3"/>
        </w:numPr>
        <w:tabs>
          <w:tab w:val="left" w:pos="1276"/>
        </w:tabs>
        <w:ind w:left="0" w:firstLine="567"/>
        <w:jc w:val="both"/>
      </w:pPr>
      <w:r w:rsidRPr="00F64B22">
        <w:t xml:space="preserve">В целях определения соответствия результатов освоения обучающимися ППКРС требованиям ФГОС по профессии </w:t>
      </w:r>
      <w:r w:rsidRPr="00EA03B4">
        <w:t>35.01.14 Мастер по техническому обслуживанию и ремонту машинно-тракторного парка</w:t>
      </w:r>
      <w:r w:rsidRPr="00F64B22">
        <w:t xml:space="preserve"> ГИА проводится государственной экзаменационной комиссией (далее - ГЭК).</w:t>
      </w:r>
    </w:p>
    <w:p w:rsidR="00D40841" w:rsidRPr="00F64B22" w:rsidRDefault="00D40841" w:rsidP="00D40841">
      <w:pPr>
        <w:numPr>
          <w:ilvl w:val="2"/>
          <w:numId w:val="3"/>
        </w:numPr>
        <w:tabs>
          <w:tab w:val="left" w:pos="1276"/>
        </w:tabs>
        <w:ind w:left="0" w:firstLine="567"/>
        <w:jc w:val="both"/>
      </w:pPr>
      <w:r w:rsidRPr="00F64B22">
        <w:t>ГЭК формируется из числа пед</w:t>
      </w:r>
      <w:r w:rsidR="00E64781">
        <w:t>агогических работников СПО</w:t>
      </w:r>
      <w:r w:rsidRPr="00F64B22">
        <w:t>, имеющих высшую или первую квалификационн</w:t>
      </w:r>
      <w:r w:rsidR="00E64781">
        <w:t>ую категории</w:t>
      </w:r>
      <w:r w:rsidR="00530635">
        <w:t xml:space="preserve"> профилю </w:t>
      </w:r>
      <w:r w:rsidRPr="00F64B22">
        <w:t>.</w:t>
      </w:r>
    </w:p>
    <w:p w:rsidR="00D40841" w:rsidRPr="00F64B22" w:rsidRDefault="00D40841" w:rsidP="00D40841">
      <w:pPr>
        <w:numPr>
          <w:ilvl w:val="2"/>
          <w:numId w:val="3"/>
        </w:numPr>
        <w:tabs>
          <w:tab w:val="left" w:pos="1276"/>
        </w:tabs>
        <w:ind w:left="0" w:firstLine="567"/>
        <w:jc w:val="both"/>
      </w:pPr>
      <w:r w:rsidRPr="00F64B22">
        <w:t>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приказом Министерства об</w:t>
      </w:r>
      <w:r w:rsidR="004A5A1F">
        <w:t>разования и науки Республики Дагестан</w:t>
      </w:r>
      <w:r w:rsidRPr="00F64B22">
        <w:t xml:space="preserve"> не позднее 20 декабря текущего года на следующий календарный год.</w:t>
      </w:r>
    </w:p>
    <w:p w:rsidR="00D40841" w:rsidRPr="00F64B22" w:rsidRDefault="00D40841" w:rsidP="00D40841">
      <w:pPr>
        <w:numPr>
          <w:ilvl w:val="2"/>
          <w:numId w:val="3"/>
        </w:numPr>
        <w:tabs>
          <w:tab w:val="left" w:pos="1276"/>
        </w:tabs>
        <w:ind w:left="0" w:firstLine="567"/>
        <w:jc w:val="both"/>
      </w:pPr>
      <w:r w:rsidRPr="00F64B22">
        <w:t>Заместителем предс</w:t>
      </w:r>
      <w:r w:rsidR="00900CD9">
        <w:t>едателя ГЭК является директор колледжа</w:t>
      </w:r>
      <w:r w:rsidRPr="00F64B22">
        <w:t>.</w:t>
      </w:r>
    </w:p>
    <w:p w:rsidR="00D40841" w:rsidRPr="00F64B22" w:rsidRDefault="00D40841" w:rsidP="00D40841">
      <w:pPr>
        <w:numPr>
          <w:ilvl w:val="2"/>
          <w:numId w:val="3"/>
        </w:numPr>
        <w:tabs>
          <w:tab w:val="left" w:pos="1276"/>
        </w:tabs>
        <w:ind w:left="0" w:firstLine="567"/>
        <w:jc w:val="both"/>
      </w:pPr>
      <w:r w:rsidRPr="00F64B22">
        <w:t xml:space="preserve">Состав ГЭК утверждается приказом директора.  </w:t>
      </w:r>
    </w:p>
    <w:p w:rsidR="00D40841" w:rsidRPr="00F64B22" w:rsidRDefault="00D40841" w:rsidP="00D40841">
      <w:pPr>
        <w:numPr>
          <w:ilvl w:val="2"/>
          <w:numId w:val="3"/>
        </w:numPr>
        <w:tabs>
          <w:tab w:val="left" w:pos="1276"/>
        </w:tabs>
        <w:ind w:left="0" w:firstLine="567"/>
        <w:jc w:val="both"/>
      </w:pPr>
      <w:r w:rsidRPr="00F64B22">
        <w:t>ГЭК действует в течение одного календарного года с 1 января по 31 декабря.</w:t>
      </w:r>
    </w:p>
    <w:p w:rsidR="00D40841" w:rsidRPr="00F64B22" w:rsidRDefault="00D40841" w:rsidP="00D40841">
      <w:pPr>
        <w:numPr>
          <w:ilvl w:val="1"/>
          <w:numId w:val="3"/>
        </w:numPr>
        <w:tabs>
          <w:tab w:val="left" w:pos="1276"/>
        </w:tabs>
        <w:ind w:left="0" w:firstLine="567"/>
        <w:jc w:val="both"/>
      </w:pPr>
      <w:r w:rsidRPr="00F64B22">
        <w:t>Обучающимся создаются необходимые условия для подготовки к ГИА, проводятся консультации.</w:t>
      </w:r>
    </w:p>
    <w:p w:rsidR="00D40841" w:rsidRPr="00F64B22" w:rsidRDefault="00D40841" w:rsidP="00D40841">
      <w:pPr>
        <w:numPr>
          <w:ilvl w:val="1"/>
          <w:numId w:val="3"/>
        </w:numPr>
        <w:tabs>
          <w:tab w:val="left" w:pos="1276"/>
        </w:tabs>
        <w:ind w:left="0" w:firstLine="567"/>
        <w:jc w:val="both"/>
      </w:pPr>
      <w:r w:rsidRPr="00F64B22">
        <w:t>К ГИА допускаются обучающиеся, не имеющие академической задолженности и в полном объеме выполнившие учебный план.</w:t>
      </w:r>
    </w:p>
    <w:p w:rsidR="00D40841" w:rsidRPr="00F64B22" w:rsidRDefault="00D40841" w:rsidP="00D40841">
      <w:pPr>
        <w:numPr>
          <w:ilvl w:val="1"/>
          <w:numId w:val="3"/>
        </w:numPr>
        <w:tabs>
          <w:tab w:val="left" w:pos="1276"/>
        </w:tabs>
        <w:ind w:left="0" w:firstLine="567"/>
        <w:jc w:val="both"/>
      </w:pPr>
      <w:r w:rsidRPr="00F64B22">
        <w:t>Лицам, не про</w:t>
      </w:r>
      <w:r>
        <w:t>шедшим</w:t>
      </w:r>
      <w:r w:rsidRPr="00F64B22">
        <w:t xml:space="preserve"> ГИА по уважительной причине, предоставляется возможность пройти</w:t>
      </w:r>
      <w:r>
        <w:t xml:space="preserve"> её без отчисления из</w:t>
      </w:r>
      <w:r w:rsidR="00900CD9" w:rsidRPr="00900CD9">
        <w:t xml:space="preserve"> </w:t>
      </w:r>
      <w:r w:rsidR="00900CD9">
        <w:t>колледжа</w:t>
      </w:r>
      <w:r w:rsidR="00900CD9" w:rsidRPr="00900CD9">
        <w:t>,</w:t>
      </w:r>
      <w:r>
        <w:t xml:space="preserve"> в данном случае:</w:t>
      </w:r>
    </w:p>
    <w:p w:rsidR="00D40841" w:rsidRPr="00F64B22" w:rsidRDefault="00D40841" w:rsidP="00D40841">
      <w:pPr>
        <w:numPr>
          <w:ilvl w:val="2"/>
          <w:numId w:val="3"/>
        </w:numPr>
        <w:tabs>
          <w:tab w:val="left" w:pos="1276"/>
        </w:tabs>
        <w:ind w:left="0" w:firstLine="567"/>
        <w:jc w:val="both"/>
      </w:pPr>
      <w:r>
        <w:t>з</w:t>
      </w:r>
      <w:r w:rsidRPr="00F64B22">
        <w:t>аседани</w:t>
      </w:r>
      <w:r>
        <w:t>е</w:t>
      </w:r>
      <w:r w:rsidRPr="00F64B22">
        <w:t xml:space="preserve"> ГЭК организу</w:t>
      </w:r>
      <w:r>
        <w:t>е</w:t>
      </w:r>
      <w:r w:rsidRPr="00F64B22">
        <w:t>тся в установленные</w:t>
      </w:r>
      <w:r w:rsidR="00900CD9">
        <w:t xml:space="preserve"> колледжем</w:t>
      </w:r>
      <w:r w:rsidRPr="00F64B22">
        <w:t xml:space="preserve"> сроки, но не позднее 4-х месяцев после подачи заявления лицом, не проше</w:t>
      </w:r>
      <w:r>
        <w:t>дше</w:t>
      </w:r>
      <w:r w:rsidRPr="00F64B22">
        <w:t>го ГИА по уважительной причине.</w:t>
      </w:r>
    </w:p>
    <w:p w:rsidR="00D40841" w:rsidRDefault="00D40841" w:rsidP="00D40841">
      <w:pPr>
        <w:numPr>
          <w:ilvl w:val="1"/>
          <w:numId w:val="3"/>
        </w:numPr>
        <w:tabs>
          <w:tab w:val="left" w:pos="1276"/>
        </w:tabs>
        <w:ind w:left="0" w:firstLine="567"/>
        <w:jc w:val="both"/>
      </w:pPr>
      <w:r w:rsidRPr="00F64B22">
        <w:t>Лицам, не про</w:t>
      </w:r>
      <w:r>
        <w:t>шед</w:t>
      </w:r>
      <w:r w:rsidRPr="00F64B22">
        <w:t xml:space="preserve">шим ГИА по не уважительной причине или получившие на ГИА неудовлетворительную оценку, </w:t>
      </w:r>
      <w:r>
        <w:t xml:space="preserve">отчисляются из </w:t>
      </w:r>
      <w:r w:rsidR="00900CD9">
        <w:t xml:space="preserve">колледжа </w:t>
      </w:r>
      <w:r>
        <w:t>в установленном порядке.</w:t>
      </w:r>
    </w:p>
    <w:p w:rsidR="00D40841" w:rsidRPr="00F64B22" w:rsidRDefault="00D40841" w:rsidP="00D40841">
      <w:pPr>
        <w:numPr>
          <w:ilvl w:val="1"/>
          <w:numId w:val="3"/>
        </w:numPr>
        <w:tabs>
          <w:tab w:val="left" w:pos="1276"/>
        </w:tabs>
        <w:ind w:left="0" w:firstLine="567"/>
        <w:jc w:val="both"/>
      </w:pPr>
      <w:r w:rsidRPr="00F64B22">
        <w:t>Лица, не про</w:t>
      </w:r>
      <w:r>
        <w:t>шед</w:t>
      </w:r>
      <w:r w:rsidRPr="00F64B22">
        <w:t xml:space="preserve">шим ГИА по не уважительной причине или получившие на ГИА неудовлетворительную оценку </w:t>
      </w:r>
      <w:r>
        <w:t xml:space="preserve">имеют право </w:t>
      </w:r>
      <w:r w:rsidRPr="00F64B22">
        <w:t>восстан</w:t>
      </w:r>
      <w:r w:rsidR="00314C67">
        <w:t>о</w:t>
      </w:r>
      <w:r w:rsidRPr="00F64B22">
        <w:t>в</w:t>
      </w:r>
      <w:r>
        <w:t>и</w:t>
      </w:r>
      <w:r w:rsidRPr="00F64B22">
        <w:t>т</w:t>
      </w:r>
      <w:r>
        <w:t>ь</w:t>
      </w:r>
      <w:r w:rsidRPr="00F64B22">
        <w:t xml:space="preserve">ся в </w:t>
      </w:r>
      <w:r w:rsidR="00900CD9">
        <w:t xml:space="preserve">колледж </w:t>
      </w:r>
      <w:r w:rsidRPr="00F64B22">
        <w:t>на период, предусмотренным календарным учебным графиком для похождения ГИА в следующем учебном году.</w:t>
      </w:r>
    </w:p>
    <w:p w:rsidR="00D40841" w:rsidRDefault="00D40841" w:rsidP="00D40841">
      <w:pPr>
        <w:numPr>
          <w:ilvl w:val="1"/>
          <w:numId w:val="3"/>
        </w:numPr>
        <w:tabs>
          <w:tab w:val="left" w:pos="1276"/>
        </w:tabs>
        <w:ind w:left="0" w:firstLine="567"/>
        <w:jc w:val="both"/>
      </w:pPr>
      <w:r w:rsidRPr="00F64B22">
        <w:t>Повторное прохождение ГИА для одного лица назначается не более двух раз.</w:t>
      </w:r>
    </w:p>
    <w:p w:rsidR="00D40841" w:rsidRPr="008B49B4" w:rsidRDefault="00D40841" w:rsidP="00D40841">
      <w:pPr>
        <w:numPr>
          <w:ilvl w:val="1"/>
          <w:numId w:val="3"/>
        </w:numPr>
        <w:tabs>
          <w:tab w:val="left" w:pos="1276"/>
        </w:tabs>
        <w:ind w:left="0" w:firstLine="567"/>
        <w:jc w:val="both"/>
        <w:rPr>
          <w:sz w:val="28"/>
          <w:szCs w:val="28"/>
        </w:rPr>
      </w:pPr>
      <w:r>
        <w:t>С</w:t>
      </w:r>
      <w:r w:rsidRPr="00F64B22">
        <w:t xml:space="preserve">роки проведения ГИА устанавливаются </w:t>
      </w:r>
      <w:r>
        <w:t xml:space="preserve">приказом директора </w:t>
      </w:r>
      <w:r w:rsidR="00900CD9">
        <w:t xml:space="preserve">колледжа </w:t>
      </w:r>
      <w:r>
        <w:t xml:space="preserve"> </w:t>
      </w:r>
      <w:r w:rsidRPr="00F64B22">
        <w:t xml:space="preserve">в соответствии с календарным учебным графиком по ППКРС </w:t>
      </w:r>
      <w:r w:rsidRPr="00EA03B4">
        <w:t>35.01.14 Мастер по техническому обслуживанию и ремонту машинно-тракторного парка</w:t>
      </w:r>
      <w:r>
        <w:t>.</w:t>
      </w:r>
    </w:p>
    <w:p w:rsidR="00D40841" w:rsidRDefault="00D40841" w:rsidP="00D40841">
      <w:pPr>
        <w:tabs>
          <w:tab w:val="left" w:pos="1276"/>
        </w:tabs>
        <w:jc w:val="both"/>
        <w:rPr>
          <w:sz w:val="28"/>
          <w:szCs w:val="28"/>
          <w:highlight w:val="yellow"/>
        </w:rPr>
      </w:pPr>
    </w:p>
    <w:p w:rsidR="00D40841" w:rsidRDefault="00D40841" w:rsidP="00D40841">
      <w:pPr>
        <w:numPr>
          <w:ilvl w:val="0"/>
          <w:numId w:val="3"/>
        </w:numPr>
        <w:jc w:val="center"/>
        <w:rPr>
          <w:b/>
        </w:rPr>
      </w:pPr>
      <w:r w:rsidRPr="00742A2C">
        <w:rPr>
          <w:b/>
        </w:rPr>
        <w:t>Определение тем и порядок защиты ВКР</w:t>
      </w:r>
    </w:p>
    <w:p w:rsidR="008C2229" w:rsidRPr="003A397A" w:rsidRDefault="008C2229" w:rsidP="008C2229">
      <w:pPr>
        <w:ind w:left="450"/>
        <w:rPr>
          <w:b/>
        </w:rPr>
      </w:pPr>
    </w:p>
    <w:p w:rsidR="00D40841" w:rsidRPr="00F64B22" w:rsidRDefault="00D40841" w:rsidP="00D40841">
      <w:pPr>
        <w:numPr>
          <w:ilvl w:val="1"/>
          <w:numId w:val="3"/>
        </w:numPr>
        <w:tabs>
          <w:tab w:val="left" w:pos="1134"/>
        </w:tabs>
        <w:ind w:left="0" w:firstLine="567"/>
        <w:jc w:val="both"/>
      </w:pPr>
      <w:r w:rsidRPr="00F64B22">
        <w:lastRenderedPageBreak/>
        <w:t>Тематика ВКР соответствует содержанию одного или нескольких профессиональных модулей и предусматривает сложность работы не ниже разряда по профессии рабочего,</w:t>
      </w:r>
      <w:r>
        <w:t xml:space="preserve"> должности служащего </w:t>
      </w:r>
      <w:r w:rsidRPr="00F64B22">
        <w:t>предусмотренного ФГОС.</w:t>
      </w:r>
    </w:p>
    <w:p w:rsidR="00D40841" w:rsidRDefault="00D40841" w:rsidP="00D40841">
      <w:pPr>
        <w:numPr>
          <w:ilvl w:val="1"/>
          <w:numId w:val="3"/>
        </w:numPr>
        <w:tabs>
          <w:tab w:val="left" w:pos="1134"/>
        </w:tabs>
        <w:ind w:left="0" w:firstLine="567"/>
        <w:jc w:val="both"/>
      </w:pPr>
      <w:r w:rsidRPr="00F64B22">
        <w:t xml:space="preserve">ВКР по профессии </w:t>
      </w:r>
      <w:r w:rsidRPr="00EA03B4">
        <w:t>35.01.14 Мастер по техническому обслуживанию и ремонту машинно-тракторного парка</w:t>
      </w:r>
      <w:r w:rsidRPr="00F64B22">
        <w:t xml:space="preserve"> представлена в форме выпускной практической квалификационной работой </w:t>
      </w:r>
      <w:r>
        <w:t xml:space="preserve">(далее - ВПКР) </w:t>
      </w:r>
      <w:r w:rsidRPr="00F64B22">
        <w:t>и письменной экзаменационной работ</w:t>
      </w:r>
      <w:r>
        <w:t>ой (далее - ПЭР)</w:t>
      </w:r>
      <w:r w:rsidRPr="00F64B22">
        <w:t xml:space="preserve">. </w:t>
      </w:r>
    </w:p>
    <w:p w:rsidR="00D40841" w:rsidRPr="005A2EB2" w:rsidRDefault="00D40841" w:rsidP="00D40841">
      <w:pPr>
        <w:numPr>
          <w:ilvl w:val="1"/>
          <w:numId w:val="3"/>
        </w:numPr>
        <w:tabs>
          <w:tab w:val="left" w:pos="1134"/>
        </w:tabs>
        <w:ind w:left="0" w:firstLine="567"/>
        <w:jc w:val="both"/>
      </w:pPr>
      <w:r w:rsidRPr="005A2EB2">
        <w:t xml:space="preserve">Темы </w:t>
      </w:r>
      <w:r>
        <w:t xml:space="preserve">ВПКР и ПЭР </w:t>
      </w:r>
      <w:r w:rsidRPr="00F64B22">
        <w:t xml:space="preserve"> рассматриваются н</w:t>
      </w:r>
      <w:r w:rsidR="00D72FE6">
        <w:t xml:space="preserve">а заседании методической </w:t>
      </w:r>
      <w:r w:rsidRPr="00F64B22">
        <w:t>комиссии</w:t>
      </w:r>
      <w:r>
        <w:t>,</w:t>
      </w:r>
      <w:r w:rsidRPr="005A2EB2">
        <w:t xml:space="preserve">утверждаются заместителем директора по учебно-методической работе и </w:t>
      </w:r>
      <w:r>
        <w:t xml:space="preserve">сообщаются </w:t>
      </w:r>
      <w:r w:rsidRPr="005A2EB2">
        <w:t>обучающ</w:t>
      </w:r>
      <w:r>
        <w:t>им</w:t>
      </w:r>
      <w:r w:rsidRPr="005A2EB2">
        <w:t xml:space="preserve">ся за 6 месяцев до начала </w:t>
      </w:r>
      <w:r>
        <w:t>ГИА</w:t>
      </w:r>
      <w:r w:rsidRPr="005A2EB2">
        <w:t>.</w:t>
      </w:r>
    </w:p>
    <w:p w:rsidR="00D40841" w:rsidRDefault="00D40841" w:rsidP="00D40841">
      <w:pPr>
        <w:numPr>
          <w:ilvl w:val="1"/>
          <w:numId w:val="3"/>
        </w:numPr>
        <w:tabs>
          <w:tab w:val="left" w:pos="1134"/>
        </w:tabs>
        <w:ind w:left="0" w:firstLine="567"/>
        <w:jc w:val="both"/>
      </w:pPr>
      <w:r>
        <w:t>Темы ВПКР и ПЭР представлены в приложении 1.</w:t>
      </w:r>
    </w:p>
    <w:p w:rsidR="00D40841" w:rsidRPr="00F64B22" w:rsidRDefault="00D40841" w:rsidP="00503F33">
      <w:pPr>
        <w:numPr>
          <w:ilvl w:val="1"/>
          <w:numId w:val="3"/>
        </w:numPr>
        <w:tabs>
          <w:tab w:val="left" w:pos="1134"/>
        </w:tabs>
        <w:ind w:left="0" w:firstLine="567"/>
        <w:jc w:val="both"/>
      </w:pPr>
      <w:r>
        <w:t>З</w:t>
      </w:r>
      <w:r w:rsidRPr="00990301">
        <w:t xml:space="preserve">акрепление тем и сроков выполнения ВКР, а так же руководители, консультанты по экономической части, консультанты по охране труда, специалисты по нормоконтролю и рецензенты утверждаются приказом директора не позднее </w:t>
      </w:r>
      <w:r>
        <w:t>трех месяцев до даты начала ГИА.</w:t>
      </w:r>
    </w:p>
    <w:p w:rsidR="00D40841" w:rsidRPr="00F64B22" w:rsidRDefault="00D40841" w:rsidP="00D40841">
      <w:pPr>
        <w:numPr>
          <w:ilvl w:val="1"/>
          <w:numId w:val="3"/>
        </w:numPr>
        <w:tabs>
          <w:tab w:val="left" w:pos="1134"/>
        </w:tabs>
        <w:ind w:hanging="579"/>
        <w:jc w:val="both"/>
      </w:pPr>
      <w:r w:rsidRPr="00F64B22">
        <w:t>Перечень необходимых документов для проведения защиты ВКР:</w:t>
      </w:r>
    </w:p>
    <w:p w:rsidR="00D40841" w:rsidRPr="00F64B22" w:rsidRDefault="00D40841" w:rsidP="00D40841">
      <w:pPr>
        <w:tabs>
          <w:tab w:val="left" w:pos="1134"/>
        </w:tabs>
        <w:jc w:val="both"/>
      </w:pPr>
      <w:r w:rsidRPr="00F64B22">
        <w:t xml:space="preserve">- приказ директора </w:t>
      </w:r>
      <w:r w:rsidR="00A14E91">
        <w:t>колледжа</w:t>
      </w:r>
      <w:r w:rsidRPr="00F64B22">
        <w:t xml:space="preserve"> о проведении ГИА;</w:t>
      </w:r>
    </w:p>
    <w:p w:rsidR="00D40841" w:rsidRPr="00F64B22" w:rsidRDefault="00A14E91" w:rsidP="00D40841">
      <w:pPr>
        <w:tabs>
          <w:tab w:val="left" w:pos="1134"/>
        </w:tabs>
        <w:jc w:val="both"/>
      </w:pPr>
      <w:r>
        <w:t>-  приказ директора колледжа</w:t>
      </w:r>
      <w:r w:rsidR="00D40841" w:rsidRPr="00F64B22">
        <w:t xml:space="preserve"> о создании ГЭК для проведения ГИА выпускников;</w:t>
      </w:r>
    </w:p>
    <w:p w:rsidR="00D40841" w:rsidRPr="00F64B22" w:rsidRDefault="00D40841" w:rsidP="00D40841">
      <w:pPr>
        <w:tabs>
          <w:tab w:val="left" w:pos="1134"/>
        </w:tabs>
        <w:jc w:val="both"/>
      </w:pPr>
      <w:r w:rsidRPr="00F64B22">
        <w:t>-  приказ директора</w:t>
      </w:r>
      <w:r w:rsidR="00A14E91" w:rsidRPr="00A14E91">
        <w:t xml:space="preserve"> </w:t>
      </w:r>
      <w:r w:rsidR="00A14E91">
        <w:t>колледжа</w:t>
      </w:r>
      <w:r w:rsidR="00A14E91" w:rsidRPr="00F64B22">
        <w:t xml:space="preserve"> </w:t>
      </w:r>
      <w:r w:rsidRPr="00F64B22">
        <w:t>о допуске обучающихся к ГИА;</w:t>
      </w:r>
    </w:p>
    <w:p w:rsidR="00D40841" w:rsidRPr="00F64B22" w:rsidRDefault="00D40841" w:rsidP="00D40841">
      <w:pPr>
        <w:tabs>
          <w:tab w:val="left" w:pos="1134"/>
        </w:tabs>
        <w:jc w:val="both"/>
      </w:pPr>
      <w:r w:rsidRPr="00F64B22">
        <w:t>- приказ об организации подготовки ВКР обучающимися;</w:t>
      </w:r>
    </w:p>
    <w:p w:rsidR="00D40841" w:rsidRPr="00F64B22" w:rsidRDefault="00D40841" w:rsidP="00D40841">
      <w:pPr>
        <w:tabs>
          <w:tab w:val="left" w:pos="1134"/>
        </w:tabs>
        <w:jc w:val="both"/>
      </w:pPr>
      <w:r w:rsidRPr="00F64B22">
        <w:t>- приказ о закреплении тем  ВКР за обучающимися с указанием руководителя и сроков выполнения;</w:t>
      </w:r>
    </w:p>
    <w:p w:rsidR="00D40841" w:rsidRPr="00F64B22" w:rsidRDefault="00D40841" w:rsidP="00D40841">
      <w:pPr>
        <w:tabs>
          <w:tab w:val="left" w:pos="1134"/>
        </w:tabs>
        <w:jc w:val="both"/>
      </w:pPr>
      <w:r w:rsidRPr="00F64B22">
        <w:t>- график проведения защиты ВКР;</w:t>
      </w:r>
    </w:p>
    <w:p w:rsidR="00D40841" w:rsidRPr="00F64B22" w:rsidRDefault="00D40841" w:rsidP="00D40841">
      <w:pPr>
        <w:tabs>
          <w:tab w:val="left" w:pos="1134"/>
        </w:tabs>
        <w:jc w:val="both"/>
      </w:pPr>
      <w:r w:rsidRPr="00F64B22">
        <w:t>- журналы учебных занятий;</w:t>
      </w:r>
    </w:p>
    <w:p w:rsidR="00D40841" w:rsidRPr="00F64B22" w:rsidRDefault="00D40841" w:rsidP="00D40841">
      <w:pPr>
        <w:tabs>
          <w:tab w:val="left" w:pos="1134"/>
        </w:tabs>
        <w:jc w:val="both"/>
      </w:pPr>
      <w:r w:rsidRPr="00F64B22">
        <w:t>- сводная ведомость успеваемости обучающихся;</w:t>
      </w:r>
    </w:p>
    <w:p w:rsidR="00D40841" w:rsidRPr="00F64B22" w:rsidRDefault="00D40841" w:rsidP="00D40841">
      <w:pPr>
        <w:tabs>
          <w:tab w:val="left" w:pos="1134"/>
        </w:tabs>
        <w:jc w:val="both"/>
      </w:pPr>
      <w:r w:rsidRPr="00F64B22">
        <w:t xml:space="preserve">- производственные характеристики, дневники учета выполнения учебно-производственных работ (по периодам производственной практики), отчеты по производственной практике, аттестационные листы; </w:t>
      </w:r>
    </w:p>
    <w:p w:rsidR="00D40841" w:rsidRDefault="00D40841" w:rsidP="00D40841">
      <w:pPr>
        <w:tabs>
          <w:tab w:val="left" w:pos="1134"/>
        </w:tabs>
        <w:jc w:val="both"/>
      </w:pPr>
      <w:r w:rsidRPr="00F64B22">
        <w:t>- протокол заседания ГЭК.</w:t>
      </w:r>
    </w:p>
    <w:p w:rsidR="00D40841" w:rsidRPr="00F64B22" w:rsidRDefault="00D40841" w:rsidP="00D40841">
      <w:pPr>
        <w:numPr>
          <w:ilvl w:val="1"/>
          <w:numId w:val="3"/>
        </w:numPr>
        <w:tabs>
          <w:tab w:val="left" w:pos="1134"/>
        </w:tabs>
        <w:ind w:left="0" w:firstLine="567"/>
        <w:jc w:val="both"/>
      </w:pPr>
      <w:r>
        <w:t xml:space="preserve">Защита ВКР </w:t>
      </w:r>
      <w:r w:rsidRPr="00F64B22">
        <w:t>выпускником</w:t>
      </w:r>
      <w:r>
        <w:t xml:space="preserve"> осуществляется</w:t>
      </w:r>
      <w:r w:rsidRPr="00470D80">
        <w:t>на заседании ГЭК</w:t>
      </w:r>
      <w:r w:rsidRPr="00F64B22">
        <w:t>:</w:t>
      </w:r>
    </w:p>
    <w:p w:rsidR="00D40841" w:rsidRDefault="00D40841" w:rsidP="00D40841">
      <w:pPr>
        <w:tabs>
          <w:tab w:val="left" w:pos="1134"/>
        </w:tabs>
        <w:ind w:firstLine="567"/>
        <w:jc w:val="both"/>
      </w:pPr>
      <w:r>
        <w:t>4.7</w:t>
      </w:r>
      <w:r w:rsidRPr="001A762E">
        <w:t>.1.</w:t>
      </w:r>
      <w:r w:rsidRPr="00F64B22">
        <w:t xml:space="preserve">на </w:t>
      </w:r>
      <w:r>
        <w:t xml:space="preserve">базе </w:t>
      </w:r>
      <w:r w:rsidRPr="00F64B22">
        <w:t>предприяти</w:t>
      </w:r>
      <w:r>
        <w:t>я</w:t>
      </w:r>
      <w:r w:rsidR="00D72FE6">
        <w:t xml:space="preserve">тий </w:t>
      </w:r>
      <w:r>
        <w:t xml:space="preserve">при выполнении </w:t>
      </w:r>
      <w:r w:rsidRPr="00DF1CE6">
        <w:t>ВПКР</w:t>
      </w:r>
      <w:r w:rsidR="00D72FE6">
        <w:t xml:space="preserve"> </w:t>
      </w:r>
      <w:r w:rsidRPr="00F64B22">
        <w:t>во время прохождения производственной практики</w:t>
      </w:r>
      <w:r w:rsidRPr="00DF1CE6">
        <w:t>.</w:t>
      </w:r>
    </w:p>
    <w:p w:rsidR="00D40841" w:rsidRDefault="00D40841" w:rsidP="00D40841">
      <w:pPr>
        <w:tabs>
          <w:tab w:val="left" w:pos="1134"/>
        </w:tabs>
        <w:ind w:firstLine="567"/>
        <w:jc w:val="both"/>
      </w:pPr>
      <w:r>
        <w:t xml:space="preserve">4.7.2. на базе </w:t>
      </w:r>
      <w:r w:rsidR="00B03A40">
        <w:t>колледжа</w:t>
      </w:r>
      <w:r>
        <w:t xml:space="preserve"> в учебных кабинетах (лабораториях, мастерских) при защите ПЭРв соответствии с расписанием ГИА по данной профессии.</w:t>
      </w:r>
    </w:p>
    <w:p w:rsidR="00D40841" w:rsidRDefault="00D40841" w:rsidP="00D40841">
      <w:pPr>
        <w:shd w:val="clear" w:color="auto" w:fill="FFFFFF"/>
        <w:tabs>
          <w:tab w:val="left" w:pos="1134"/>
        </w:tabs>
        <w:ind w:right="58" w:firstLine="567"/>
        <w:jc w:val="both"/>
        <w:rPr>
          <w:color w:val="000000"/>
        </w:rPr>
      </w:pPr>
      <w:r w:rsidRPr="00296678">
        <w:t>4.</w:t>
      </w:r>
      <w:r>
        <w:t>8</w:t>
      </w:r>
      <w:r w:rsidRPr="00296678">
        <w:t xml:space="preserve">. </w:t>
      </w:r>
      <w:r>
        <w:rPr>
          <w:color w:val="000000"/>
        </w:rPr>
        <w:t xml:space="preserve">При выполнении обучающимся ВПКР </w:t>
      </w:r>
      <w:r w:rsidRPr="00296678">
        <w:rPr>
          <w:color w:val="000000"/>
        </w:rPr>
        <w:t>на предприятии</w:t>
      </w:r>
      <w:r>
        <w:rPr>
          <w:color w:val="000000"/>
        </w:rPr>
        <w:t xml:space="preserve"> р</w:t>
      </w:r>
      <w:r w:rsidRPr="00296678">
        <w:rPr>
          <w:color w:val="000000"/>
        </w:rPr>
        <w:t>уководитель практики совместно с соответствующим работником предприятия своевременно подготавливает необходимые машины, оборудование, рабочие места, материалы, инструменты, приспособления, документацию и обеспечивает соблюдение норм и правил охраны труда.</w:t>
      </w:r>
      <w:r w:rsidR="009F264F">
        <w:rPr>
          <w:color w:val="000000"/>
        </w:rPr>
        <w:t xml:space="preserve"> </w:t>
      </w:r>
      <w:r w:rsidRPr="00296678">
        <w:rPr>
          <w:color w:val="000000"/>
        </w:rPr>
        <w:t>Обучающимся сообщается порядок и условия выполнения работы, выдается</w:t>
      </w:r>
      <w:r w:rsidR="00A14E91">
        <w:rPr>
          <w:color w:val="000000"/>
        </w:rPr>
        <w:t xml:space="preserve"> </w:t>
      </w:r>
      <w:r w:rsidRPr="00296678">
        <w:rPr>
          <w:color w:val="000000"/>
        </w:rPr>
        <w:t>наряд с указанием содержания и разряда работы, нормы времени, рабочего места.</w:t>
      </w:r>
    </w:p>
    <w:p w:rsidR="00D40841" w:rsidRPr="00900CD9" w:rsidRDefault="00D40841" w:rsidP="00900CD9">
      <w:pPr>
        <w:shd w:val="clear" w:color="auto" w:fill="FFFFFF"/>
        <w:tabs>
          <w:tab w:val="left" w:pos="1134"/>
        </w:tabs>
        <w:ind w:right="58" w:firstLine="567"/>
        <w:jc w:val="both"/>
      </w:pPr>
      <w:r>
        <w:t xml:space="preserve">4.9. </w:t>
      </w:r>
      <w:r w:rsidRPr="00F64B22">
        <w:t>Результат</w:t>
      </w:r>
      <w:r>
        <w:t>ы</w:t>
      </w:r>
      <w:r w:rsidRPr="00F64B22">
        <w:t xml:space="preserve"> выполнения </w:t>
      </w:r>
      <w:r>
        <w:t>ВПКР и ПЭР</w:t>
      </w:r>
      <w:r w:rsidRPr="00F64B22">
        <w:t xml:space="preserve"> занос</w:t>
      </w:r>
      <w:r>
        <w:t>я</w:t>
      </w:r>
      <w:r w:rsidRPr="00F64B22">
        <w:t>тся в протокол</w:t>
      </w:r>
      <w:r>
        <w:t>ы</w:t>
      </w:r>
      <w:r w:rsidR="00900CD9">
        <w:t xml:space="preserve"> </w:t>
      </w:r>
      <w:r>
        <w:t xml:space="preserve">заседания ГЭК, </w:t>
      </w:r>
      <w:r w:rsidR="00900CD9">
        <w:t xml:space="preserve">                        приложение 2</w:t>
      </w:r>
      <w:r w:rsidR="00900CD9" w:rsidRPr="00F64B22">
        <w:t>.</w:t>
      </w:r>
    </w:p>
    <w:p w:rsidR="00D40841" w:rsidRDefault="00D40841" w:rsidP="00D40841">
      <w:pPr>
        <w:numPr>
          <w:ilvl w:val="0"/>
          <w:numId w:val="3"/>
        </w:numPr>
        <w:jc w:val="center"/>
        <w:rPr>
          <w:b/>
        </w:rPr>
      </w:pPr>
      <w:r w:rsidRPr="002B2D3A">
        <w:rPr>
          <w:b/>
        </w:rPr>
        <w:t>Порядок подачи и рассмотрения апелляции</w:t>
      </w:r>
    </w:p>
    <w:p w:rsidR="00E7116E" w:rsidRPr="003A397A" w:rsidRDefault="00E7116E" w:rsidP="00E7116E">
      <w:pPr>
        <w:ind w:left="450"/>
        <w:rPr>
          <w:b/>
        </w:rPr>
      </w:pPr>
    </w:p>
    <w:p w:rsidR="00D40841" w:rsidRDefault="00D40841" w:rsidP="00D40841">
      <w:pPr>
        <w:ind w:firstLine="567"/>
        <w:jc w:val="both"/>
      </w:pPr>
      <w:r w:rsidRPr="002B2D3A">
        <w:t>5.1.  По результатам ГИА</w:t>
      </w:r>
      <w:r>
        <w:t xml:space="preserve"> выпускник имеет право подать апелляционное заявление о не согласии с выставленной оценкой при защите ВКР и (или) нарушении, по его мнению, установленного порядка проведения ГИА.</w:t>
      </w:r>
    </w:p>
    <w:p w:rsidR="00653340" w:rsidRPr="00653340" w:rsidRDefault="00D40841" w:rsidP="00653340">
      <w:pPr>
        <w:ind w:firstLine="567"/>
        <w:jc w:val="both"/>
      </w:pPr>
      <w:r>
        <w:t>5.2.</w:t>
      </w:r>
      <w:r w:rsidRPr="00C75AA1">
        <w:t xml:space="preserve"> Порядок подачи и рассмотрения апелляции</w:t>
      </w:r>
      <w:r>
        <w:t xml:space="preserve"> по результатам ГИА в </w:t>
      </w:r>
      <w:r w:rsidR="00900CD9">
        <w:t xml:space="preserve">колледже </w:t>
      </w:r>
      <w:r>
        <w:t>регламентируется положением об апелляционной к</w:t>
      </w:r>
      <w:r w:rsidR="00CD1997">
        <w:t>омиссии</w:t>
      </w:r>
      <w:r w:rsidR="00653340" w:rsidRPr="00653340">
        <w:t xml:space="preserve">. </w:t>
      </w:r>
    </w:p>
    <w:p w:rsidR="00D40841" w:rsidRDefault="00D40841" w:rsidP="00653340">
      <w:pPr>
        <w:ind w:firstLine="567"/>
        <w:jc w:val="both"/>
      </w:pPr>
    </w:p>
    <w:p w:rsidR="00D40841" w:rsidRDefault="00D40841" w:rsidP="00D40841">
      <w:pPr>
        <w:numPr>
          <w:ilvl w:val="0"/>
          <w:numId w:val="3"/>
        </w:numPr>
        <w:jc w:val="center"/>
        <w:rPr>
          <w:b/>
        </w:rPr>
      </w:pPr>
      <w:r w:rsidRPr="00457DC8">
        <w:rPr>
          <w:b/>
        </w:rPr>
        <w:t>Отчетность по результатам ГИА</w:t>
      </w:r>
    </w:p>
    <w:p w:rsidR="00E7116E" w:rsidRPr="003A397A" w:rsidRDefault="00E7116E" w:rsidP="00E7116E">
      <w:pPr>
        <w:ind w:left="450"/>
        <w:rPr>
          <w:b/>
        </w:rPr>
      </w:pPr>
    </w:p>
    <w:p w:rsidR="00D40841" w:rsidRPr="00D934E2" w:rsidRDefault="00D40841" w:rsidP="00D40841">
      <w:pPr>
        <w:jc w:val="both"/>
      </w:pPr>
      <w:r w:rsidRPr="00D934E2">
        <w:t>6.1. Подготовка отчета ГЭК после окончания ГИА:</w:t>
      </w:r>
    </w:p>
    <w:p w:rsidR="00D40841" w:rsidRPr="00FA7913" w:rsidRDefault="00D40841" w:rsidP="00D40841">
      <w:pPr>
        <w:jc w:val="both"/>
      </w:pPr>
      <w:r w:rsidRPr="00D934E2">
        <w:t>6.1.1. После окончания процедуры</w:t>
      </w:r>
      <w:r>
        <w:t xml:space="preserve"> ГИА</w:t>
      </w:r>
      <w:r w:rsidR="00D72FE6">
        <w:t xml:space="preserve"> </w:t>
      </w:r>
      <w:r>
        <w:t>ГЭК</w:t>
      </w:r>
      <w:r w:rsidRPr="00FA7913">
        <w:t xml:space="preserve"> готовит отчет, в котором дается анализ результатов </w:t>
      </w:r>
      <w:r>
        <w:t>ГИА</w:t>
      </w:r>
      <w:r w:rsidRPr="00FA7913">
        <w:t xml:space="preserve"> выпускников, характеристика общего уровня и качества профессиональной подготовки выпускников, количество дипломов с отличием, характеристика личностных и профессионально важных качеств выпускников и выполнения потребностей рынка труда, требований работодателей. </w:t>
      </w:r>
      <w:r w:rsidRPr="00FA7913">
        <w:lastRenderedPageBreak/>
        <w:t>Указываются имевшие место быть недостатки в подготовке выпускников, предложения о внесении изменений в учебные планы и программы, учебные материалы и технологии обучения и совершенствованию качества подготовки выпускников.</w:t>
      </w:r>
    </w:p>
    <w:p w:rsidR="00D40841" w:rsidRDefault="00D40841" w:rsidP="00D40841">
      <w:pPr>
        <w:jc w:val="both"/>
      </w:pPr>
      <w:r>
        <w:t>6.1.2.</w:t>
      </w:r>
      <w:r w:rsidRPr="00FA7913">
        <w:t xml:space="preserve"> Отчет о работе </w:t>
      </w:r>
      <w:r>
        <w:t>ГЭК</w:t>
      </w:r>
      <w:r w:rsidRPr="00FA7913">
        <w:t xml:space="preserve"> предоставляется </w:t>
      </w:r>
      <w:r>
        <w:t>Учредителю</w:t>
      </w:r>
      <w:r w:rsidRPr="00FA7913">
        <w:t xml:space="preserve"> в месячный срок после завершения </w:t>
      </w:r>
      <w:r>
        <w:t>ГИА</w:t>
      </w:r>
      <w:r w:rsidRPr="00FA7913">
        <w:t>.</w:t>
      </w:r>
    </w:p>
    <w:p w:rsidR="00D40841" w:rsidRDefault="00D40841" w:rsidP="00D40841">
      <w:pPr>
        <w:jc w:val="both"/>
      </w:pPr>
      <w:r>
        <w:t>6.2. Итоги ГИА обсуждаются на заседаниях предметных цикловых комиссий, методических заседаниях и педагогических советах.</w:t>
      </w:r>
    </w:p>
    <w:p w:rsidR="00D40841" w:rsidRPr="00FA7913" w:rsidRDefault="00D40841" w:rsidP="00D40841">
      <w:pPr>
        <w:jc w:val="both"/>
      </w:pPr>
      <w:r>
        <w:t>6.3.Итоги ГИА служат основой для планирования работы педагогического коллектива по улучшению качества образования.</w:t>
      </w:r>
    </w:p>
    <w:p w:rsidR="00652236" w:rsidRPr="00845D2E" w:rsidRDefault="00652236" w:rsidP="00845D2E">
      <w:pPr>
        <w:jc w:val="both"/>
        <w:rPr>
          <w:b/>
          <w:highlight w:val="yellow"/>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Default="00D6213E" w:rsidP="00D40841">
      <w:pPr>
        <w:ind w:left="450"/>
        <w:jc w:val="center"/>
        <w:rPr>
          <w:b/>
        </w:rPr>
      </w:pPr>
    </w:p>
    <w:p w:rsidR="00D6213E" w:rsidRPr="00D6213E" w:rsidRDefault="00D6213E" w:rsidP="00D6213E">
      <w:pPr>
        <w:pStyle w:val="a9"/>
        <w:spacing w:before="1"/>
        <w:rPr>
          <w:b/>
          <w:sz w:val="25"/>
          <w:szCs w:val="25"/>
          <w:lang w:val="ru-RU"/>
        </w:rPr>
      </w:pPr>
      <w:r w:rsidRPr="00D6213E">
        <w:rPr>
          <w:b/>
          <w:sz w:val="25"/>
          <w:szCs w:val="25"/>
          <w:lang w:val="ru-RU"/>
        </w:rPr>
        <w:t>Рассмотрено на заседании</w:t>
      </w:r>
      <w:r w:rsidRPr="00D6213E">
        <w:rPr>
          <w:b/>
          <w:sz w:val="25"/>
          <w:szCs w:val="25"/>
          <w:lang w:val="ru-RU"/>
        </w:rPr>
        <w:tab/>
      </w:r>
      <w:r w:rsidRPr="00D6213E">
        <w:rPr>
          <w:b/>
          <w:sz w:val="25"/>
          <w:szCs w:val="25"/>
          <w:lang w:val="ru-RU"/>
        </w:rPr>
        <w:tab/>
      </w:r>
      <w:r w:rsidRPr="00D6213E">
        <w:rPr>
          <w:b/>
          <w:sz w:val="25"/>
          <w:szCs w:val="25"/>
          <w:lang w:val="ru-RU"/>
        </w:rPr>
        <w:tab/>
      </w:r>
      <w:r w:rsidRPr="00D6213E">
        <w:rPr>
          <w:b/>
          <w:sz w:val="25"/>
          <w:szCs w:val="25"/>
          <w:lang w:val="ru-RU"/>
        </w:rPr>
        <w:tab/>
      </w:r>
      <w:r w:rsidRPr="00D6213E">
        <w:rPr>
          <w:b/>
          <w:sz w:val="25"/>
          <w:szCs w:val="25"/>
          <w:lang w:val="ru-RU"/>
        </w:rPr>
        <w:tab/>
        <w:t xml:space="preserve">    УТВЕРЖДАЮ</w:t>
      </w:r>
    </w:p>
    <w:p w:rsidR="00D6213E" w:rsidRPr="00D6213E" w:rsidRDefault="00D6213E" w:rsidP="00D6213E">
      <w:pPr>
        <w:pStyle w:val="a9"/>
        <w:spacing w:before="1"/>
        <w:rPr>
          <w:sz w:val="25"/>
          <w:szCs w:val="25"/>
          <w:lang w:val="ru-RU"/>
        </w:rPr>
      </w:pPr>
      <w:r w:rsidRPr="00D6213E">
        <w:rPr>
          <w:sz w:val="25"/>
          <w:szCs w:val="25"/>
          <w:lang w:val="ru-RU"/>
        </w:rPr>
        <w:lastRenderedPageBreak/>
        <w:t>методической комиссии</w:t>
      </w:r>
      <w:r w:rsidRPr="00D6213E">
        <w:rPr>
          <w:sz w:val="25"/>
          <w:szCs w:val="25"/>
          <w:lang w:val="ru-RU"/>
        </w:rPr>
        <w:tab/>
      </w:r>
      <w:r w:rsidRPr="00D6213E">
        <w:rPr>
          <w:sz w:val="25"/>
          <w:szCs w:val="25"/>
          <w:lang w:val="ru-RU"/>
        </w:rPr>
        <w:tab/>
      </w:r>
      <w:r w:rsidRPr="00D6213E">
        <w:rPr>
          <w:sz w:val="25"/>
          <w:szCs w:val="25"/>
          <w:lang w:val="ru-RU"/>
        </w:rPr>
        <w:tab/>
      </w:r>
      <w:r w:rsidRPr="00D6213E">
        <w:rPr>
          <w:sz w:val="25"/>
          <w:szCs w:val="25"/>
          <w:lang w:val="ru-RU"/>
        </w:rPr>
        <w:tab/>
      </w:r>
      <w:r w:rsidRPr="00D6213E">
        <w:rPr>
          <w:sz w:val="25"/>
          <w:szCs w:val="25"/>
          <w:lang w:val="ru-RU"/>
        </w:rPr>
        <w:tab/>
        <w:t xml:space="preserve">   </w:t>
      </w:r>
      <w:r w:rsidRPr="00D6213E">
        <w:rPr>
          <w:sz w:val="25"/>
          <w:szCs w:val="25"/>
          <w:lang w:val="ru-RU"/>
        </w:rPr>
        <w:tab/>
        <w:t xml:space="preserve">    зам. директора по УПР</w:t>
      </w:r>
    </w:p>
    <w:p w:rsidR="00D6213E" w:rsidRPr="00D6213E" w:rsidRDefault="00D6213E" w:rsidP="00D6213E">
      <w:pPr>
        <w:pStyle w:val="a9"/>
        <w:spacing w:before="1"/>
        <w:rPr>
          <w:sz w:val="25"/>
          <w:szCs w:val="25"/>
          <w:lang w:val="ru-RU"/>
        </w:rPr>
      </w:pPr>
      <w:r>
        <w:rPr>
          <w:sz w:val="25"/>
          <w:szCs w:val="25"/>
          <w:lang w:val="ru-RU"/>
        </w:rPr>
        <w:t>преподавателей с/х профиля</w:t>
      </w:r>
      <w:r>
        <w:rPr>
          <w:sz w:val="25"/>
          <w:szCs w:val="25"/>
          <w:lang w:val="ru-RU"/>
        </w:rPr>
        <w:tab/>
      </w:r>
      <w:r>
        <w:rPr>
          <w:sz w:val="25"/>
          <w:szCs w:val="25"/>
          <w:lang w:val="ru-RU"/>
        </w:rPr>
        <w:tab/>
      </w:r>
      <w:r w:rsidRPr="00D6213E">
        <w:rPr>
          <w:sz w:val="25"/>
          <w:szCs w:val="25"/>
          <w:lang w:val="ru-RU"/>
        </w:rPr>
        <w:tab/>
      </w:r>
      <w:r w:rsidRPr="00D6213E">
        <w:rPr>
          <w:sz w:val="25"/>
          <w:szCs w:val="25"/>
          <w:lang w:val="ru-RU"/>
        </w:rPr>
        <w:tab/>
      </w:r>
      <w:r w:rsidRPr="00D6213E">
        <w:rPr>
          <w:sz w:val="25"/>
          <w:szCs w:val="25"/>
          <w:lang w:val="ru-RU"/>
        </w:rPr>
        <w:tab/>
        <w:t xml:space="preserve">    ________Рамазанов П.М.</w:t>
      </w:r>
    </w:p>
    <w:p w:rsidR="00D6213E" w:rsidRPr="00D6213E" w:rsidRDefault="00D6213E" w:rsidP="00D6213E">
      <w:pPr>
        <w:pStyle w:val="a9"/>
        <w:spacing w:before="1"/>
        <w:rPr>
          <w:sz w:val="25"/>
          <w:szCs w:val="25"/>
          <w:lang w:val="ru-RU"/>
        </w:rPr>
      </w:pPr>
      <w:r w:rsidRPr="00D6213E">
        <w:rPr>
          <w:sz w:val="25"/>
          <w:szCs w:val="25"/>
          <w:lang w:val="ru-RU"/>
        </w:rPr>
        <w:t>Протокол №___от «___»_______20__г.</w:t>
      </w:r>
      <w:r w:rsidRPr="00D6213E">
        <w:rPr>
          <w:sz w:val="25"/>
          <w:szCs w:val="25"/>
          <w:lang w:val="ru-RU"/>
        </w:rPr>
        <w:tab/>
      </w:r>
      <w:r w:rsidRPr="00D6213E">
        <w:rPr>
          <w:sz w:val="25"/>
          <w:szCs w:val="25"/>
          <w:lang w:val="ru-RU"/>
        </w:rPr>
        <w:tab/>
      </w:r>
      <w:r w:rsidRPr="00D6213E">
        <w:rPr>
          <w:sz w:val="25"/>
          <w:szCs w:val="25"/>
          <w:lang w:val="ru-RU"/>
        </w:rPr>
        <w:tab/>
        <w:t xml:space="preserve">    «___»_______20__г.</w:t>
      </w:r>
      <w:r w:rsidRPr="00D6213E">
        <w:rPr>
          <w:sz w:val="25"/>
          <w:szCs w:val="25"/>
          <w:lang w:val="ru-RU"/>
        </w:rPr>
        <w:tab/>
      </w:r>
    </w:p>
    <w:p w:rsidR="00D6213E" w:rsidRPr="00D6213E" w:rsidRDefault="00D6213E" w:rsidP="00D6213E">
      <w:pPr>
        <w:pStyle w:val="a9"/>
        <w:spacing w:before="1"/>
        <w:rPr>
          <w:sz w:val="25"/>
          <w:szCs w:val="25"/>
          <w:lang w:val="ru-RU"/>
        </w:rPr>
      </w:pPr>
      <w:r w:rsidRPr="00D6213E">
        <w:rPr>
          <w:sz w:val="25"/>
          <w:szCs w:val="25"/>
          <w:lang w:val="ru-RU"/>
        </w:rPr>
        <w:t>Председатель МК ________</w:t>
      </w:r>
      <w:r>
        <w:rPr>
          <w:sz w:val="25"/>
          <w:szCs w:val="25"/>
          <w:lang w:val="ru-RU"/>
        </w:rPr>
        <w:t>Агамирзоев П.А.</w:t>
      </w:r>
    </w:p>
    <w:p w:rsidR="00D6213E" w:rsidRDefault="00D6213E" w:rsidP="00D40841">
      <w:pPr>
        <w:ind w:left="450"/>
        <w:jc w:val="center"/>
        <w:rPr>
          <w:b/>
        </w:rPr>
      </w:pPr>
    </w:p>
    <w:p w:rsidR="00652236" w:rsidRDefault="00D40841" w:rsidP="00D40841">
      <w:pPr>
        <w:ind w:left="450"/>
        <w:jc w:val="center"/>
        <w:rPr>
          <w:b/>
        </w:rPr>
      </w:pPr>
      <w:r w:rsidRPr="00F64B22">
        <w:rPr>
          <w:b/>
        </w:rPr>
        <w:t xml:space="preserve">Темы </w:t>
      </w:r>
    </w:p>
    <w:p w:rsidR="00D40841" w:rsidRDefault="00D40841" w:rsidP="00D40841">
      <w:pPr>
        <w:ind w:left="450"/>
        <w:jc w:val="center"/>
        <w:rPr>
          <w:b/>
        </w:rPr>
      </w:pPr>
      <w:r w:rsidRPr="00F64B22">
        <w:rPr>
          <w:b/>
        </w:rPr>
        <w:t>выпускной квалификационной  работы</w:t>
      </w:r>
    </w:p>
    <w:p w:rsidR="00652236" w:rsidRDefault="00D40841" w:rsidP="00D40841">
      <w:pPr>
        <w:ind w:left="450"/>
        <w:jc w:val="center"/>
        <w:rPr>
          <w:b/>
        </w:rPr>
      </w:pPr>
      <w:r w:rsidRPr="00A74298">
        <w:rPr>
          <w:b/>
        </w:rPr>
        <w:t xml:space="preserve">по профессии </w:t>
      </w:r>
      <w:r w:rsidRPr="002D6A87">
        <w:rPr>
          <w:b/>
        </w:rPr>
        <w:t xml:space="preserve">35.01.14 </w:t>
      </w:r>
    </w:p>
    <w:p w:rsidR="00D40841" w:rsidRPr="000F0985" w:rsidRDefault="00D40841" w:rsidP="00D40841">
      <w:pPr>
        <w:ind w:left="450"/>
        <w:jc w:val="center"/>
        <w:rPr>
          <w:b/>
        </w:rPr>
      </w:pPr>
      <w:r w:rsidRPr="002D6A87">
        <w:rPr>
          <w:b/>
        </w:rPr>
        <w:t>Мастер по техническому обслуживанию и ремонту машинно-тракторного парка</w:t>
      </w:r>
    </w:p>
    <w:p w:rsidR="00D40841" w:rsidRDefault="00D40841" w:rsidP="00D40841">
      <w:pPr>
        <w:jc w:val="right"/>
      </w:pPr>
    </w:p>
    <w:p w:rsidR="00D40841" w:rsidRPr="000F0985" w:rsidRDefault="00D40841" w:rsidP="00D40841">
      <w:pPr>
        <w:shd w:val="clear" w:color="auto" w:fill="FFFFFF"/>
        <w:rPr>
          <w:b/>
          <w:i/>
          <w:color w:val="000000"/>
        </w:rPr>
      </w:pPr>
      <w:r w:rsidRPr="000F0985">
        <w:rPr>
          <w:b/>
          <w:bCs/>
          <w:i/>
          <w:color w:val="000000"/>
        </w:rPr>
        <w:t>Выпускные практические квалификационные работы:</w:t>
      </w:r>
    </w:p>
    <w:p w:rsidR="00425DA6" w:rsidRPr="00DD72C9"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iCs/>
        </w:rPr>
      </w:pPr>
      <w:r>
        <w:rPr>
          <w:spacing w:val="-1"/>
        </w:rPr>
        <w:t>Выполнение регулировки сцепления трактора ДТ 75 МЛ</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ТО № 2 системы смазки двигателя Д-240</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регулировки тепловых зазоров газораспределительного механизма ЗИЗ – 130</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ТО № 2 системы питания двигателя Д-240</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демонтажа – монтажа КШМ двигателя СМД -18</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разработки и замены тормозных колонок автомобиля КАМАЗ</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регулировки тормозов трактора МТЗ -82</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технического обслуживания плуга ПЛН -3-35</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отчистки центрифуги и масленых фильтров трактора МТЗ -80</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регулировки ролевого управления трактора МТЗ – 80</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разработки трактора МТЗ – 80 на агрегаты</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 xml:space="preserve">Выполнение ремонта и сборка сцепления трактора МТЗ – 80 </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ремонта насоса системы охлаждения двигателя СМД -18</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установки ТНВД на автомобиль КАМАЗ</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замены жидкости тормозной системы автомобиля ГАЗ – САЗ -3307</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ТО № 2 системы охлаждения двигателя СМД – 18</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технического обслуживания рулевого управления автомобиля КАМАЗ</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регулировки заднего моста гусеничного трактора ТМ – 75 МЛ</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технического обслуживания № 1 трактор МТЗ – 82</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регулировки газораспределительного механизма Д-240</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замены ротора и регулировка распределителя зажигания автомобиля ЗИЛ – 130</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замены фрикционной ленты трактора ДТ- 75 МЛ</w:t>
      </w:r>
    </w:p>
    <w:p w:rsidR="00425DA6" w:rsidRDefault="00425DA6" w:rsidP="00425DA6">
      <w:pPr>
        <w:widowControl w:val="0"/>
        <w:numPr>
          <w:ilvl w:val="0"/>
          <w:numId w:val="4"/>
        </w:numPr>
        <w:shd w:val="clear" w:color="auto" w:fill="FFFFFF"/>
        <w:tabs>
          <w:tab w:val="left" w:pos="326"/>
          <w:tab w:val="left" w:pos="426"/>
        </w:tabs>
        <w:autoSpaceDE w:val="0"/>
        <w:autoSpaceDN w:val="0"/>
        <w:adjustRightInd w:val="0"/>
        <w:spacing w:line="274" w:lineRule="exact"/>
        <w:ind w:left="567" w:hanging="567"/>
        <w:jc w:val="both"/>
        <w:rPr>
          <w:rStyle w:val="a4"/>
          <w:i w:val="0"/>
        </w:rPr>
      </w:pPr>
      <w:r>
        <w:rPr>
          <w:rStyle w:val="a4"/>
          <w:i w:val="0"/>
        </w:rPr>
        <w:t>Выполнение ремонта КШМ двигателя СМД-18 по замене поршневых колец поршневого пальца подшипников шатуна первого цилиндра</w:t>
      </w:r>
    </w:p>
    <w:p w:rsidR="00D40841" w:rsidRPr="0055270D" w:rsidRDefault="00D40841" w:rsidP="00D40841">
      <w:pPr>
        <w:shd w:val="clear" w:color="auto" w:fill="FFFFFF"/>
        <w:tabs>
          <w:tab w:val="left" w:pos="426"/>
        </w:tabs>
        <w:spacing w:before="5" w:line="274" w:lineRule="exact"/>
        <w:ind w:left="567" w:hanging="567"/>
        <w:jc w:val="both"/>
        <w:rPr>
          <w:rStyle w:val="a4"/>
          <w:i w:val="0"/>
        </w:rPr>
      </w:pPr>
      <w:r w:rsidRPr="0055270D">
        <w:rPr>
          <w:rStyle w:val="a4"/>
          <w:i w:val="0"/>
        </w:rPr>
        <w:t>24.   Выполнение регулировки тормозов трактора МТЗ – 82</w:t>
      </w:r>
    </w:p>
    <w:p w:rsidR="00D40841" w:rsidRPr="0055270D" w:rsidRDefault="00D40841" w:rsidP="00D40841">
      <w:pPr>
        <w:shd w:val="clear" w:color="auto" w:fill="FFFFFF"/>
        <w:tabs>
          <w:tab w:val="left" w:pos="426"/>
        </w:tabs>
        <w:spacing w:before="5" w:line="274" w:lineRule="exact"/>
        <w:ind w:left="567" w:hanging="567"/>
        <w:jc w:val="both"/>
        <w:rPr>
          <w:rStyle w:val="a4"/>
          <w:i w:val="0"/>
        </w:rPr>
      </w:pPr>
      <w:r w:rsidRPr="0055270D">
        <w:rPr>
          <w:rStyle w:val="a4"/>
          <w:i w:val="0"/>
        </w:rPr>
        <w:t xml:space="preserve">25.   Выполнение регулировки рулевого управления трактора МТЗ - 80 </w:t>
      </w:r>
    </w:p>
    <w:p w:rsidR="00D40841" w:rsidRPr="0055270D" w:rsidRDefault="00D40841" w:rsidP="00D40841">
      <w:pPr>
        <w:shd w:val="clear" w:color="auto" w:fill="FFFFFF"/>
        <w:tabs>
          <w:tab w:val="left" w:pos="426"/>
        </w:tabs>
        <w:spacing w:before="5" w:line="274" w:lineRule="exact"/>
        <w:ind w:left="567" w:hanging="567"/>
        <w:jc w:val="both"/>
        <w:rPr>
          <w:rStyle w:val="a4"/>
          <w:i w:val="0"/>
        </w:rPr>
      </w:pPr>
      <w:r w:rsidRPr="0055270D">
        <w:rPr>
          <w:rStyle w:val="a4"/>
          <w:i w:val="0"/>
        </w:rPr>
        <w:t>26.   Выполнение очистки центрифуги и масляных фильтров трактора ДТ – 75 МЛ</w:t>
      </w:r>
    </w:p>
    <w:p w:rsidR="00D40841" w:rsidRPr="0055270D" w:rsidRDefault="00D40841" w:rsidP="00D40841">
      <w:pPr>
        <w:shd w:val="clear" w:color="auto" w:fill="FFFFFF"/>
        <w:tabs>
          <w:tab w:val="left" w:pos="426"/>
        </w:tabs>
        <w:spacing w:before="5" w:line="274" w:lineRule="exact"/>
        <w:ind w:left="567" w:hanging="567"/>
        <w:jc w:val="both"/>
        <w:rPr>
          <w:rStyle w:val="a4"/>
          <w:i w:val="0"/>
        </w:rPr>
      </w:pPr>
      <w:r w:rsidRPr="0055270D">
        <w:rPr>
          <w:rStyle w:val="a4"/>
          <w:i w:val="0"/>
        </w:rPr>
        <w:t>27.   Выполнение очистки центрифуги и масляных фильтров трактора МТЗ - 80</w:t>
      </w:r>
    </w:p>
    <w:p w:rsidR="00D40841" w:rsidRPr="0055270D" w:rsidRDefault="00D40841" w:rsidP="00D40841">
      <w:pPr>
        <w:shd w:val="clear" w:color="auto" w:fill="FFFFFF"/>
        <w:tabs>
          <w:tab w:val="left" w:pos="426"/>
        </w:tabs>
        <w:spacing w:before="5" w:line="274" w:lineRule="exact"/>
        <w:ind w:left="567" w:hanging="567"/>
        <w:jc w:val="both"/>
        <w:rPr>
          <w:rStyle w:val="a4"/>
          <w:i w:val="0"/>
        </w:rPr>
      </w:pPr>
      <w:r w:rsidRPr="0055270D">
        <w:rPr>
          <w:rStyle w:val="a4"/>
          <w:i w:val="0"/>
        </w:rPr>
        <w:t>28.   Выполнение технического обслуживания рулевого управления автомобиля  КамАЗ</w:t>
      </w:r>
    </w:p>
    <w:p w:rsidR="00D40841" w:rsidRPr="0055270D" w:rsidRDefault="00D40841" w:rsidP="00D40841">
      <w:pPr>
        <w:shd w:val="clear" w:color="auto" w:fill="FFFFFF"/>
        <w:tabs>
          <w:tab w:val="left" w:pos="426"/>
        </w:tabs>
        <w:spacing w:before="5" w:line="274" w:lineRule="exact"/>
        <w:ind w:left="567" w:hanging="567"/>
        <w:jc w:val="both"/>
        <w:rPr>
          <w:rStyle w:val="a4"/>
          <w:i w:val="0"/>
        </w:rPr>
      </w:pPr>
      <w:r w:rsidRPr="0055270D">
        <w:rPr>
          <w:rStyle w:val="a4"/>
          <w:i w:val="0"/>
        </w:rPr>
        <w:t>29.   Выполнение демонтажа – монтажа ГРМ двигателя СМД - 18</w:t>
      </w:r>
    </w:p>
    <w:p w:rsidR="00D40841" w:rsidRDefault="00D40841" w:rsidP="00D40841">
      <w:pPr>
        <w:shd w:val="clear" w:color="auto" w:fill="FFFFFF"/>
        <w:tabs>
          <w:tab w:val="left" w:pos="426"/>
        </w:tabs>
        <w:ind w:left="567" w:right="43" w:hanging="567"/>
        <w:jc w:val="both"/>
        <w:rPr>
          <w:rStyle w:val="a4"/>
          <w:i w:val="0"/>
        </w:rPr>
      </w:pPr>
      <w:r w:rsidRPr="0055270D">
        <w:rPr>
          <w:rStyle w:val="a4"/>
          <w:i w:val="0"/>
        </w:rPr>
        <w:t>30.   Выполнение ремонта КШМ двигателя СМД – 18 по зам</w:t>
      </w:r>
      <w:r>
        <w:rPr>
          <w:rStyle w:val="a4"/>
          <w:i w:val="0"/>
        </w:rPr>
        <w:t xml:space="preserve">ене поршневых колец, поршневого </w:t>
      </w:r>
      <w:r w:rsidRPr="0055270D">
        <w:rPr>
          <w:rStyle w:val="a4"/>
          <w:i w:val="0"/>
        </w:rPr>
        <w:t>пальца, подшипников шатуна первого цилиндра.</w:t>
      </w:r>
    </w:p>
    <w:p w:rsidR="00977A6F" w:rsidRPr="0055270D" w:rsidRDefault="00977A6F" w:rsidP="00D40841">
      <w:pPr>
        <w:shd w:val="clear" w:color="auto" w:fill="FFFFFF"/>
        <w:tabs>
          <w:tab w:val="left" w:pos="426"/>
        </w:tabs>
        <w:ind w:left="567" w:right="43" w:hanging="567"/>
        <w:jc w:val="both"/>
        <w:rPr>
          <w:rStyle w:val="a4"/>
          <w:i w:val="0"/>
        </w:rPr>
      </w:pPr>
    </w:p>
    <w:p w:rsidR="00D6213E" w:rsidRPr="000F0985" w:rsidRDefault="00D6213E" w:rsidP="00D6213E">
      <w:pPr>
        <w:shd w:val="clear" w:color="auto" w:fill="FFFFFF"/>
        <w:ind w:right="43"/>
        <w:jc w:val="both"/>
        <w:rPr>
          <w:b/>
          <w:i/>
          <w:color w:val="000000"/>
        </w:rPr>
      </w:pPr>
      <w:r w:rsidRPr="000F0985">
        <w:rPr>
          <w:b/>
          <w:bCs/>
          <w:i/>
          <w:color w:val="000000"/>
        </w:rPr>
        <w:t>Письменные экзаменационные работы:</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pPr>
      <w:r>
        <w:rPr>
          <w:spacing w:val="-1"/>
        </w:rPr>
        <w:t>Технология технического обслуживания системы смазки дизельного двигателя</w:t>
      </w:r>
    </w:p>
    <w:p w:rsidR="00D6213E" w:rsidRDefault="00D6213E" w:rsidP="00D6213E">
      <w:pPr>
        <w:widowControl w:val="0"/>
        <w:numPr>
          <w:ilvl w:val="0"/>
          <w:numId w:val="6"/>
        </w:numPr>
        <w:shd w:val="clear" w:color="auto" w:fill="FFFFFF"/>
        <w:autoSpaceDE w:val="0"/>
        <w:autoSpaceDN w:val="0"/>
        <w:adjustRightInd w:val="0"/>
        <w:spacing w:line="274" w:lineRule="exact"/>
        <w:ind w:left="426" w:right="1037" w:hanging="426"/>
        <w:jc w:val="both"/>
      </w:pPr>
      <w:r>
        <w:rPr>
          <w:spacing w:val="-1"/>
        </w:rPr>
        <w:t xml:space="preserve">Технология технического обслуживания системы охлаждения дизельного </w:t>
      </w:r>
      <w:r>
        <w:t>двигателя</w:t>
      </w:r>
    </w:p>
    <w:p w:rsidR="00D6213E" w:rsidRDefault="00D6213E" w:rsidP="00D6213E">
      <w:pPr>
        <w:widowControl w:val="0"/>
        <w:numPr>
          <w:ilvl w:val="0"/>
          <w:numId w:val="6"/>
        </w:numPr>
        <w:shd w:val="clear" w:color="auto" w:fill="FFFFFF"/>
        <w:autoSpaceDE w:val="0"/>
        <w:autoSpaceDN w:val="0"/>
        <w:adjustRightInd w:val="0"/>
        <w:spacing w:before="5" w:line="274" w:lineRule="exact"/>
        <w:ind w:left="426" w:hanging="426"/>
        <w:jc w:val="both"/>
      </w:pPr>
      <w:r>
        <w:t>Технология технического обслуживания системы питания дизельного двигателя</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pPr>
      <w:r>
        <w:t>Технология регулировки сцепления трактора ДТ- 75МЛ</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pPr>
      <w:r>
        <w:t>Технология технического обслуживания ходовой части ДТ-75МЛ</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pPr>
      <w:r>
        <w:rPr>
          <w:spacing w:val="-1"/>
        </w:rPr>
        <w:t>Технология подготовки колёсного трактора МТЗ-82 к весенним полевым работам</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pPr>
      <w:r>
        <w:rPr>
          <w:spacing w:val="-1"/>
        </w:rPr>
        <w:t>Технология ремонта ходовой части трактора ДТ-75МЛ</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pPr>
      <w:r>
        <w:t>Технология ремонта тормозной системы трактора ДТ-75МЛ</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pPr>
      <w:r>
        <w:t>Технология ремонта редуктора пускового двигателя трактора МТЗ-80</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4"/>
        </w:rPr>
      </w:pPr>
      <w:r>
        <w:rPr>
          <w:spacing w:val="-1"/>
        </w:rPr>
        <w:lastRenderedPageBreak/>
        <w:t>Технология ремонта системы охлаждения двигателя СМД -18</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41"/>
        </w:rPr>
      </w:pPr>
      <w:r>
        <w:rPr>
          <w:spacing w:val="-1"/>
        </w:rPr>
        <w:t xml:space="preserve">Технологический процесс технического обслуживания газораспределительного </w:t>
      </w:r>
      <w:r>
        <w:t>механизма двигателя Д-240</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6"/>
        </w:rPr>
      </w:pPr>
      <w:r>
        <w:t>Технология ремонта карданной передачи автомобиля КамАЗ</w:t>
      </w:r>
    </w:p>
    <w:p w:rsidR="00D6213E" w:rsidRPr="00421575"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4"/>
        </w:rPr>
      </w:pPr>
      <w:r>
        <w:rPr>
          <w:spacing w:val="-1"/>
        </w:rPr>
        <w:t xml:space="preserve">Технология ремонта тормозной системы автомобиля </w:t>
      </w:r>
      <w:r>
        <w:t>ГАЗСАЗ-3307</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4"/>
        </w:rPr>
      </w:pPr>
      <w:r>
        <w:t xml:space="preserve">Технология ремонта генератора </w:t>
      </w:r>
      <w:r>
        <w:rPr>
          <w:spacing w:val="-1"/>
        </w:rPr>
        <w:t xml:space="preserve">автомобиля </w:t>
      </w:r>
      <w:r>
        <w:t>ГАЗСАЗ-3307</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9"/>
        </w:rPr>
      </w:pPr>
      <w:r>
        <w:t xml:space="preserve">Технология ремонта тормозной системы   автомобиля КАМАЗ </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6"/>
        </w:rPr>
      </w:pPr>
      <w:r>
        <w:t>Технология ремонта системы зажигания автомобиля КАМАЗ</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4"/>
        </w:rPr>
      </w:pPr>
      <w:r>
        <w:t>Технология ремонта системы зажигания автомобиля ЗИЛ-130</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9"/>
        </w:rPr>
      </w:pPr>
      <w:r>
        <w:rPr>
          <w:spacing w:val="-2"/>
        </w:rPr>
        <w:t xml:space="preserve">Технологический процесс ремонта газораспределительного механизма автомобиля </w:t>
      </w:r>
      <w:r>
        <w:t>ЗИЛ      130</w:t>
      </w:r>
    </w:p>
    <w:p w:rsidR="00D6213E" w:rsidRPr="00680A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2"/>
        </w:rPr>
      </w:pPr>
      <w:r>
        <w:t>Технология технического обслуживания двигателя  Д - 240</w:t>
      </w:r>
    </w:p>
    <w:p w:rsidR="00D6213E" w:rsidRPr="008A1702"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2"/>
        </w:rPr>
      </w:pPr>
      <w:r>
        <w:rPr>
          <w:spacing w:val="-22"/>
        </w:rPr>
        <w:t>Технология  технического обслуживания   трактора   МТЗ - 82</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7"/>
        </w:rPr>
      </w:pPr>
      <w:r>
        <w:t>Технология технического обслуживания плуга ПЛН-3-35на трактор МТЗ-82</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19"/>
        </w:rPr>
      </w:pPr>
      <w:r>
        <w:t>Технология ремонта кривошипно-шатунного механизма двигателя СМД-18</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12"/>
        </w:rPr>
      </w:pPr>
      <w:r>
        <w:t>Технология ремонта заднего моста гусеничного трактора ДТ-75М</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19"/>
        </w:rPr>
      </w:pPr>
      <w:r>
        <w:t>Технология ремонта тормозов колесного трактора МТЗ-82</w:t>
      </w:r>
    </w:p>
    <w:p w:rsidR="00D6213E" w:rsidRPr="008A1702"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12"/>
        </w:rPr>
      </w:pPr>
      <w:r>
        <w:rPr>
          <w:spacing w:val="-2"/>
        </w:rPr>
        <w:t>Технология ремонта рулевого управления трактора МТЗ -80</w:t>
      </w:r>
    </w:p>
    <w:p w:rsidR="00D6213E" w:rsidRDefault="00D6213E" w:rsidP="00D6213E">
      <w:pPr>
        <w:widowControl w:val="0"/>
        <w:numPr>
          <w:ilvl w:val="0"/>
          <w:numId w:val="6"/>
        </w:numPr>
        <w:shd w:val="clear" w:color="auto" w:fill="FFFFFF"/>
        <w:autoSpaceDE w:val="0"/>
        <w:autoSpaceDN w:val="0"/>
        <w:adjustRightInd w:val="0"/>
        <w:spacing w:before="5" w:line="274" w:lineRule="exact"/>
        <w:ind w:left="426" w:hanging="426"/>
        <w:jc w:val="both"/>
        <w:rPr>
          <w:spacing w:val="-12"/>
        </w:rPr>
      </w:pPr>
      <w:r>
        <w:rPr>
          <w:spacing w:val="-1"/>
        </w:rPr>
        <w:t>Технология технического обслуживания системы смазки трактора ДТ-75</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12"/>
        </w:rPr>
      </w:pPr>
      <w:r>
        <w:t>Технология технического обслуживания системы смазки трактора МТЗ-82</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26"/>
        </w:rPr>
      </w:pPr>
      <w:r>
        <w:t>Технология ремонта системы управления автомобиля КАМАЗ</w:t>
      </w:r>
    </w:p>
    <w:p w:rsidR="00D6213E"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19"/>
        </w:rPr>
      </w:pPr>
      <w:r>
        <w:rPr>
          <w:spacing w:val="-1"/>
        </w:rPr>
        <w:t>Технология ремонта газораспределительного механизма двигателя СМД-18</w:t>
      </w:r>
    </w:p>
    <w:p w:rsidR="00D6213E" w:rsidRPr="00977A6F" w:rsidRDefault="00D6213E" w:rsidP="00D6213E">
      <w:pPr>
        <w:widowControl w:val="0"/>
        <w:numPr>
          <w:ilvl w:val="0"/>
          <w:numId w:val="6"/>
        </w:numPr>
        <w:shd w:val="clear" w:color="auto" w:fill="FFFFFF"/>
        <w:autoSpaceDE w:val="0"/>
        <w:autoSpaceDN w:val="0"/>
        <w:adjustRightInd w:val="0"/>
        <w:spacing w:line="274" w:lineRule="exact"/>
        <w:ind w:left="426" w:hanging="426"/>
        <w:jc w:val="both"/>
        <w:rPr>
          <w:spacing w:val="-19"/>
        </w:rPr>
      </w:pPr>
      <w:r>
        <w:t>Технология ремонта кривошипно-шатунного механизма двигателя СМД -18</w:t>
      </w: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D6213E" w:rsidRDefault="00D6213E" w:rsidP="00977A6F">
      <w:pPr>
        <w:ind w:firstLine="540"/>
        <w:jc w:val="both"/>
      </w:pPr>
    </w:p>
    <w:p w:rsidR="00977A6F" w:rsidRPr="00977A6F" w:rsidRDefault="00977A6F" w:rsidP="00977A6F">
      <w:pPr>
        <w:ind w:firstLine="540"/>
        <w:jc w:val="both"/>
      </w:pPr>
      <w:r>
        <w:lastRenderedPageBreak/>
        <w:t>6.4</w:t>
      </w:r>
      <w:r w:rsidRPr="00977A6F">
        <w:t xml:space="preserve">. Учащимся, имеющим отличную успеваемость по специальным и общетехническим предметам, производственному обучению и систематически </w:t>
      </w:r>
      <w:r w:rsidRPr="00977A6F">
        <w:tab/>
        <w:t xml:space="preserve">выполняющим  в период практики установленные производственные задания, </w:t>
      </w:r>
      <w:r w:rsidRPr="00977A6F">
        <w:tab/>
        <w:t>может выдаваться работа более высокого уровня квалификации.</w:t>
      </w:r>
    </w:p>
    <w:p w:rsidR="00977A6F" w:rsidRPr="00977A6F" w:rsidRDefault="00977A6F" w:rsidP="00977A6F">
      <w:pPr>
        <w:ind w:firstLine="540"/>
        <w:jc w:val="both"/>
      </w:pPr>
      <w:r>
        <w:t>6.4.1</w:t>
      </w:r>
      <w:r w:rsidRPr="00977A6F">
        <w:t>. Выпускная практическая квалификационная работа выполняется на предприятии. Руководитель практики совместно с соответствующим работником предприятия своевременно подготавливает необходимые машины, оборудование, рабочие места, материалы, инструменты, приспособления, документацию и обеспечивает соблюдение норм и правил охраны труда. Учащимся сообщается порядок и условия выполнения работы, выдается наряд с указанием содержания и разряда работы, нормы времени, рабочего места.</w:t>
      </w:r>
    </w:p>
    <w:p w:rsidR="00977A6F" w:rsidRPr="00977A6F" w:rsidRDefault="00977A6F" w:rsidP="00977A6F">
      <w:pPr>
        <w:ind w:firstLine="540"/>
        <w:jc w:val="both"/>
      </w:pPr>
      <w:r w:rsidRPr="00977A6F">
        <w:t>Выпускная практическая квалификационная работа выполняется учащимися в присутствии аттестационной комиссии. Результаты выполнения работ заносятся в протокол. В случае, если комиссия в полном составе не может присутствовать при выполнении выпускной практической квалификационной работы, то составляется заключение, в котором дается характеристика работы и указывается, какому разряду она соответствует.</w:t>
      </w:r>
    </w:p>
    <w:p w:rsidR="00977A6F" w:rsidRPr="00977A6F" w:rsidRDefault="00977A6F" w:rsidP="00977A6F">
      <w:pPr>
        <w:ind w:firstLine="540"/>
        <w:jc w:val="both"/>
      </w:pPr>
      <w:r>
        <w:t>6.4.2</w:t>
      </w:r>
      <w:r w:rsidRPr="00977A6F">
        <w:t>. Критерии оценки выполнения работы: овладение приемами работ, соблюдение технических и технологических требований к качеству производимых работ, выполнение установленных норм времени (выработки); умелое пользование оборудованием, инструментом, приспособлениями; соблюдение требований безопасности труда и организации рабочего времени.</w:t>
      </w:r>
    </w:p>
    <w:p w:rsidR="00977A6F" w:rsidRPr="00977A6F" w:rsidRDefault="00977A6F" w:rsidP="00977A6F">
      <w:pPr>
        <w:ind w:firstLine="540"/>
        <w:jc w:val="both"/>
      </w:pPr>
      <w:r>
        <w:t>6.5</w:t>
      </w:r>
      <w:r w:rsidRPr="00977A6F">
        <w:t>. Вид итоговой аттестации: защита письменной экзаменационной работы</w:t>
      </w:r>
    </w:p>
    <w:p w:rsidR="00977A6F" w:rsidRPr="00977A6F" w:rsidRDefault="00977A6F" w:rsidP="00977A6F">
      <w:pPr>
        <w:ind w:firstLine="540"/>
        <w:jc w:val="both"/>
      </w:pPr>
      <w:r w:rsidRPr="00977A6F">
        <w:t>Цель: выявление готовности выпускника к целостной профессиональной деятельности, способности самостоятельно применять полученные теоретические знания для решения производственных задач, умений пользоваться учебниками, учебными пособиями, современным справочным материалом, специальной технической литературой, каталогами, стандартами, нормативными документами, а также знания современной техники и технологии.</w:t>
      </w:r>
    </w:p>
    <w:p w:rsidR="00977A6F" w:rsidRPr="00977A6F" w:rsidRDefault="00977A6F" w:rsidP="00977A6F">
      <w:pPr>
        <w:ind w:firstLine="540"/>
        <w:jc w:val="both"/>
      </w:pPr>
      <w:r>
        <w:t>6.5.1</w:t>
      </w:r>
      <w:r w:rsidRPr="00977A6F">
        <w:t>. С</w:t>
      </w:r>
      <w:r w:rsidR="00D72FE6">
        <w:t>рок проведения – конец июня 2019</w:t>
      </w:r>
      <w:r w:rsidRPr="00977A6F">
        <w:t xml:space="preserve"> года, согласно графика итоговой аттестации.</w:t>
      </w:r>
    </w:p>
    <w:p w:rsidR="00977A6F" w:rsidRPr="00977A6F" w:rsidRDefault="00977A6F" w:rsidP="00977A6F">
      <w:pPr>
        <w:ind w:firstLine="540"/>
        <w:jc w:val="both"/>
      </w:pPr>
      <w:r>
        <w:t>6.5.2</w:t>
      </w:r>
      <w:r w:rsidRPr="00977A6F">
        <w:t>. Сроки проведения итоговой аттестации доводятся до сведения учащихся не позднее, чем за две недели до начала работы аттестационной комиссии.</w:t>
      </w:r>
    </w:p>
    <w:p w:rsidR="00977A6F" w:rsidRPr="00977A6F" w:rsidRDefault="00977A6F" w:rsidP="00977A6F">
      <w:pPr>
        <w:ind w:firstLine="540"/>
        <w:jc w:val="both"/>
      </w:pPr>
      <w:r>
        <w:t>6.5.3</w:t>
      </w:r>
      <w:r w:rsidRPr="00977A6F">
        <w:t>. Тематика письменных экзаменационных работ разрабатывается преподавателями спецдисциплин, совместно с мастерами производственного обучения, рассматривается методической комиссией и утверждается заместителем директора по УПР.</w:t>
      </w:r>
    </w:p>
    <w:p w:rsidR="00977A6F" w:rsidRDefault="00977A6F" w:rsidP="00D6213E">
      <w:pPr>
        <w:ind w:firstLine="540"/>
        <w:jc w:val="both"/>
      </w:pPr>
      <w:r>
        <w:t>6.5.4</w:t>
      </w:r>
      <w:r w:rsidRPr="00977A6F">
        <w:t>. Закрепление тем письменных экзаменационных работ за учащимися с указанием руководителя и сроков выполнения оформляется приказом директора «Г</w:t>
      </w:r>
      <w:r w:rsidR="00D72FE6">
        <w:t>БПОУ</w:t>
      </w:r>
      <w:r w:rsidR="00A64383">
        <w:t xml:space="preserve"> РД</w:t>
      </w:r>
      <w:r w:rsidR="00D72FE6">
        <w:t xml:space="preserve"> СПО «Аграрный колледж</w:t>
      </w:r>
      <w:r w:rsidRPr="00977A6F">
        <w:t>»». Руководителем письменной экзаменационной работы может быть толь</w:t>
      </w:r>
      <w:r w:rsidR="00D72FE6">
        <w:t>ко работник  колледжа</w:t>
      </w:r>
      <w:r w:rsidRPr="00977A6F">
        <w:t>.</w:t>
      </w:r>
    </w:p>
    <w:p w:rsidR="00977A6F" w:rsidRPr="00977A6F" w:rsidRDefault="00977A6F" w:rsidP="00977A6F">
      <w:pPr>
        <w:jc w:val="both"/>
      </w:pPr>
      <w:r>
        <w:t>6.5.5</w:t>
      </w:r>
      <w:r w:rsidRPr="00977A6F">
        <w:t>. Письменная экзаменационная работа должна иметь актуальность и практическую значимость и выполняться по возможности по предложениям предприятий и организаций – заказчиков рабочих кадров. Она должна соответствовать содержанию производственной практики, а также объему знаний, умений и навыков, предусмотренных Государственным образовательным стандартом по профессии СПО 35.01.1</w:t>
      </w:r>
      <w:r>
        <w:t>4</w:t>
      </w:r>
      <w:r w:rsidRPr="00977A6F">
        <w:t xml:space="preserve"> «</w:t>
      </w:r>
      <w:r>
        <w:t>Мастер по техническому обслуживанию и ремонту МТП</w:t>
      </w:r>
      <w:r w:rsidRPr="00977A6F">
        <w:t>».</w:t>
      </w:r>
    </w:p>
    <w:p w:rsidR="00977A6F" w:rsidRPr="00977A6F" w:rsidRDefault="00977A6F" w:rsidP="00977A6F">
      <w:pPr>
        <w:ind w:firstLine="540"/>
        <w:jc w:val="both"/>
      </w:pPr>
      <w:r>
        <w:t>6.5.6</w:t>
      </w:r>
      <w:r w:rsidRPr="00977A6F">
        <w:t>. Структура письменной экзаменационной работы:</w:t>
      </w:r>
    </w:p>
    <w:p w:rsidR="00977A6F" w:rsidRPr="00977A6F" w:rsidRDefault="00977A6F" w:rsidP="00977A6F">
      <w:pPr>
        <w:ind w:firstLine="540"/>
        <w:jc w:val="both"/>
      </w:pPr>
      <w:r w:rsidRPr="00977A6F">
        <w:t>1. Титульный лист.</w:t>
      </w:r>
    </w:p>
    <w:p w:rsidR="00977A6F" w:rsidRPr="00977A6F" w:rsidRDefault="00977A6F" w:rsidP="00977A6F">
      <w:pPr>
        <w:ind w:firstLine="540"/>
        <w:jc w:val="both"/>
      </w:pPr>
      <w:r w:rsidRPr="00977A6F">
        <w:t>2. Задание на выполнение письменной экзаменационной работы.</w:t>
      </w:r>
    </w:p>
    <w:p w:rsidR="00977A6F" w:rsidRPr="00977A6F" w:rsidRDefault="00977A6F" w:rsidP="00977A6F">
      <w:pPr>
        <w:ind w:firstLine="540"/>
        <w:jc w:val="both"/>
      </w:pPr>
      <w:r w:rsidRPr="00977A6F">
        <w:t>3. Содержание.</w:t>
      </w:r>
    </w:p>
    <w:p w:rsidR="00977A6F" w:rsidRPr="00977A6F" w:rsidRDefault="00977A6F" w:rsidP="00977A6F">
      <w:pPr>
        <w:ind w:firstLine="540"/>
        <w:jc w:val="both"/>
      </w:pPr>
      <w:r w:rsidRPr="00977A6F">
        <w:t>4. Пояснительная записка.</w:t>
      </w:r>
    </w:p>
    <w:p w:rsidR="00977A6F" w:rsidRPr="00977A6F" w:rsidRDefault="00977A6F" w:rsidP="00977A6F">
      <w:pPr>
        <w:ind w:firstLine="540"/>
        <w:jc w:val="both"/>
      </w:pPr>
      <w:r w:rsidRPr="00977A6F">
        <w:t>5. Заключение.</w:t>
      </w:r>
    </w:p>
    <w:p w:rsidR="00977A6F" w:rsidRPr="00977A6F" w:rsidRDefault="00977A6F" w:rsidP="00977A6F">
      <w:pPr>
        <w:ind w:firstLine="540"/>
        <w:jc w:val="both"/>
      </w:pPr>
      <w:r w:rsidRPr="00977A6F">
        <w:t>6. Список литературы.</w:t>
      </w:r>
    </w:p>
    <w:p w:rsidR="00977A6F" w:rsidRPr="00977A6F" w:rsidRDefault="00977A6F" w:rsidP="00977A6F">
      <w:pPr>
        <w:ind w:firstLine="540"/>
        <w:jc w:val="both"/>
      </w:pPr>
      <w:r w:rsidRPr="00977A6F">
        <w:t>7. Приложения.</w:t>
      </w:r>
    </w:p>
    <w:p w:rsidR="00977A6F" w:rsidRPr="00977A6F" w:rsidRDefault="00977A6F" w:rsidP="00977A6F">
      <w:pPr>
        <w:ind w:firstLine="540"/>
        <w:jc w:val="both"/>
      </w:pPr>
      <w:r w:rsidRPr="00977A6F">
        <w:t>Перечень вопросов, подлежащих разработке, определяется темой конкретной письменной экзаменационной работы. В соответствии с Положением пояснительная записка должна содержать:</w:t>
      </w:r>
    </w:p>
    <w:p w:rsidR="00977A6F" w:rsidRPr="00977A6F" w:rsidRDefault="00977A6F" w:rsidP="00977A6F">
      <w:pPr>
        <w:ind w:firstLine="540"/>
        <w:jc w:val="both"/>
      </w:pPr>
      <w:r w:rsidRPr="00977A6F">
        <w:t>- описание разработанного технологического процесса выполнения практической квалификационной работы;</w:t>
      </w:r>
    </w:p>
    <w:p w:rsidR="00977A6F" w:rsidRPr="00977A6F" w:rsidRDefault="00977A6F" w:rsidP="00977A6F">
      <w:pPr>
        <w:ind w:firstLine="540"/>
        <w:jc w:val="both"/>
      </w:pPr>
      <w:r w:rsidRPr="00977A6F">
        <w:t>- краткое описание используемого оборудования, инструментов, приборов, приспособлений, видов применяемых материалов;</w:t>
      </w:r>
    </w:p>
    <w:p w:rsidR="00977A6F" w:rsidRPr="00977A6F" w:rsidRDefault="00977A6F" w:rsidP="00977A6F">
      <w:pPr>
        <w:ind w:firstLine="540"/>
        <w:jc w:val="both"/>
      </w:pPr>
      <w:r w:rsidRPr="00977A6F">
        <w:lastRenderedPageBreak/>
        <w:t>- описание параметров режимов ведения процессов;</w:t>
      </w:r>
    </w:p>
    <w:p w:rsidR="00977A6F" w:rsidRPr="00977A6F" w:rsidRDefault="00977A6F" w:rsidP="00977A6F">
      <w:pPr>
        <w:ind w:firstLine="540"/>
        <w:jc w:val="both"/>
      </w:pPr>
      <w:r w:rsidRPr="00977A6F">
        <w:t>- экономический аспект;</w:t>
      </w:r>
    </w:p>
    <w:p w:rsidR="00977A6F" w:rsidRPr="00977A6F" w:rsidRDefault="00977A6F" w:rsidP="00977A6F">
      <w:pPr>
        <w:ind w:firstLine="540"/>
        <w:jc w:val="both"/>
      </w:pPr>
      <w:r w:rsidRPr="00977A6F">
        <w:t>- вопросы организации рабочего места и охраны труда.</w:t>
      </w:r>
    </w:p>
    <w:p w:rsidR="00977A6F" w:rsidRPr="00977A6F" w:rsidRDefault="00977A6F" w:rsidP="00977A6F">
      <w:pPr>
        <w:ind w:firstLine="540"/>
        <w:jc w:val="both"/>
      </w:pPr>
      <w:r>
        <w:t>6.5.7</w:t>
      </w:r>
      <w:r w:rsidRPr="00977A6F">
        <w:t>. Задание на письменную экзаменационную работу утверждается заместителем директора по УПР и выдается учащемуся за 6 месяцев  до  начала итоговой аттестации на специальном бланке.</w:t>
      </w:r>
    </w:p>
    <w:p w:rsidR="00977A6F" w:rsidRPr="00977A6F" w:rsidRDefault="00977A6F" w:rsidP="00977A6F">
      <w:pPr>
        <w:ind w:firstLine="540"/>
        <w:jc w:val="both"/>
      </w:pPr>
      <w:r>
        <w:t>6.5.8</w:t>
      </w:r>
      <w:r w:rsidRPr="00977A6F">
        <w:t>. В период подготовки письменных экзаменационных работ в кабинете спецдисциплин оформляется стенд «В помощь выпускнику».</w:t>
      </w:r>
    </w:p>
    <w:p w:rsidR="00977A6F" w:rsidRPr="00977A6F" w:rsidRDefault="00977A6F" w:rsidP="00977A6F">
      <w:pPr>
        <w:ind w:firstLine="540"/>
        <w:jc w:val="both"/>
      </w:pPr>
      <w:r>
        <w:t>6.5.9</w:t>
      </w:r>
      <w:r w:rsidRPr="00977A6F">
        <w:t>. Переплетенная и подписанная учащимся письменная экзаменационная работа передается руководителю работы для подготовки письменного отзыва в срок, определенный приказом директора Г</w:t>
      </w:r>
      <w:r w:rsidR="00D72FE6">
        <w:t>БПО</w:t>
      </w:r>
      <w:r w:rsidRPr="00977A6F">
        <w:t>У</w:t>
      </w:r>
      <w:r w:rsidR="00D72FE6">
        <w:t xml:space="preserve"> РД СПО «Аграрного колледжа</w:t>
      </w:r>
      <w:r w:rsidRPr="00977A6F">
        <w:t>»</w:t>
      </w:r>
    </w:p>
    <w:p w:rsidR="00977A6F" w:rsidRPr="00977A6F" w:rsidRDefault="00977A6F" w:rsidP="00977A6F">
      <w:pPr>
        <w:ind w:firstLine="540"/>
        <w:jc w:val="both"/>
      </w:pPr>
      <w:r>
        <w:t>6.5.10</w:t>
      </w:r>
      <w:r w:rsidRPr="00977A6F">
        <w:t>. Руководитель письменной экзаменационно</w:t>
      </w:r>
      <w:r w:rsidR="00A64383">
        <w:t>й работы – в срок до 18 мая 2019</w:t>
      </w:r>
      <w:r w:rsidRPr="00977A6F">
        <w:t xml:space="preserve"> года (за месяц до начала итоговой аттестации)  проверяет выполненные учащимися письменные экзаменационные работы и представляет письменный отзыв который должен включать:</w:t>
      </w:r>
    </w:p>
    <w:p w:rsidR="00977A6F" w:rsidRPr="00977A6F" w:rsidRDefault="00977A6F" w:rsidP="00977A6F">
      <w:pPr>
        <w:ind w:firstLine="540"/>
        <w:jc w:val="both"/>
      </w:pPr>
      <w:r w:rsidRPr="00977A6F">
        <w:t>- заключение о соответствии письменной экзаменационной работы выданному заданию;</w:t>
      </w:r>
    </w:p>
    <w:p w:rsidR="00977A6F" w:rsidRPr="00977A6F" w:rsidRDefault="00977A6F" w:rsidP="00977A6F">
      <w:pPr>
        <w:ind w:firstLine="540"/>
        <w:jc w:val="both"/>
      </w:pPr>
      <w:r w:rsidRPr="00977A6F">
        <w:t>- оценку степени разработки основных разделов работы, оригинальность решений (предложений);</w:t>
      </w:r>
    </w:p>
    <w:p w:rsidR="00977A6F" w:rsidRPr="00977A6F" w:rsidRDefault="00977A6F" w:rsidP="00977A6F">
      <w:pPr>
        <w:ind w:firstLine="540"/>
        <w:jc w:val="both"/>
      </w:pPr>
      <w:r w:rsidRPr="00977A6F">
        <w:t>- оценку качества выполнения основных разделов работы, графической части;</w:t>
      </w:r>
    </w:p>
    <w:p w:rsidR="00977A6F" w:rsidRPr="00977A6F" w:rsidRDefault="00977A6F" w:rsidP="00977A6F">
      <w:pPr>
        <w:ind w:firstLine="540"/>
        <w:jc w:val="both"/>
      </w:pPr>
      <w:r w:rsidRPr="00977A6F">
        <w:t>- указание положительных сторон;</w:t>
      </w:r>
    </w:p>
    <w:p w:rsidR="00977A6F" w:rsidRPr="00977A6F" w:rsidRDefault="00977A6F" w:rsidP="00977A6F">
      <w:pPr>
        <w:ind w:firstLine="540"/>
        <w:jc w:val="both"/>
      </w:pPr>
      <w:r w:rsidRPr="00977A6F">
        <w:t>- указания на недостатки в пояснительной записке, ее оформлении, если таковые имеются;</w:t>
      </w:r>
    </w:p>
    <w:p w:rsidR="00977A6F" w:rsidRPr="00977A6F" w:rsidRDefault="00977A6F" w:rsidP="00977A6F">
      <w:pPr>
        <w:ind w:firstLine="540"/>
        <w:jc w:val="both"/>
      </w:pPr>
      <w:r w:rsidRPr="00977A6F">
        <w:t>- оценку степени самостоятельности выполнения работы учащимся.</w:t>
      </w:r>
    </w:p>
    <w:p w:rsidR="00977A6F" w:rsidRPr="00977A6F" w:rsidRDefault="00900CD9" w:rsidP="00977A6F">
      <w:pPr>
        <w:ind w:firstLine="540"/>
        <w:jc w:val="both"/>
      </w:pPr>
      <w:r>
        <w:t>6.5.11</w:t>
      </w:r>
      <w:r w:rsidR="00977A6F" w:rsidRPr="00977A6F">
        <w:t>. Полностью готовая письменная экзаменационная работа вместе с рецензией сдается учащимся заместителю директора по УПР для окончательного контроля и подписи. Если работа подписана, то она включается в приказ о допуске к защите.</w:t>
      </w:r>
    </w:p>
    <w:p w:rsidR="00977A6F" w:rsidRPr="00977A6F" w:rsidRDefault="00977A6F" w:rsidP="00977A6F">
      <w:pPr>
        <w:ind w:firstLine="540"/>
        <w:jc w:val="both"/>
      </w:pPr>
      <w:r w:rsidRPr="00977A6F">
        <w:t>Отзывы в работу не подшиваются. Внесение изменений в письменную экзаменационную работу после получения отзыва не допускаются.</w:t>
      </w:r>
    </w:p>
    <w:p w:rsidR="00977A6F" w:rsidRPr="00977A6F" w:rsidRDefault="00900CD9" w:rsidP="00977A6F">
      <w:pPr>
        <w:ind w:firstLine="540"/>
        <w:jc w:val="both"/>
      </w:pPr>
      <w:r>
        <w:t>6.5.12</w:t>
      </w:r>
      <w:r w:rsidR="00977A6F" w:rsidRPr="00977A6F">
        <w:t>. Выпускники, не сдавшие итоговые экзамены по отдельным учебным предметам или не выполнившие практическую квалификационную работу и письменную экзаменационную работу, не допускаются к итоговой аттестации.</w:t>
      </w:r>
    </w:p>
    <w:p w:rsidR="00977A6F" w:rsidRPr="00977A6F" w:rsidRDefault="00900CD9" w:rsidP="00977A6F">
      <w:pPr>
        <w:ind w:firstLine="540"/>
        <w:jc w:val="both"/>
      </w:pPr>
      <w:r>
        <w:t>6.5.13</w:t>
      </w:r>
      <w:r w:rsidR="00977A6F" w:rsidRPr="00977A6F">
        <w:t>. Процедура проведения: подписанная заместителем директора по УПР письменная экзаменационная работа лично представляется учащимся аттестационной комиссии в день защиты. Выпускнику в процессе защиты разрешается пользоваться пояснительной запиской. В выступлении учащийся может использовать демонстрационные материалы, уделить внимание отмеченным в отзыве замечаниям и ответить на них.</w:t>
      </w:r>
    </w:p>
    <w:p w:rsidR="00977A6F" w:rsidRPr="00977A6F" w:rsidRDefault="00977A6F" w:rsidP="00977A6F">
      <w:pPr>
        <w:ind w:firstLine="540"/>
        <w:jc w:val="both"/>
      </w:pPr>
      <w:r w:rsidRPr="00977A6F">
        <w:t>Защита письменной экзаменационной работы проводится на открытом заседании аттестационной комиссии. Мастер производственного обучения перед началом выступления учащегося зачитывает его производственную характеристику, сообщает разряд выполненной выпускной практической квалификационной работы, процент выполнения нормы выработки и полученную оценку, передает характеристику, наряд и заключение на выполненную квалификационную работу в комиссию.</w:t>
      </w:r>
    </w:p>
    <w:p w:rsidR="00977A6F" w:rsidRPr="00977A6F" w:rsidRDefault="00977A6F" w:rsidP="00977A6F">
      <w:pPr>
        <w:ind w:firstLine="540"/>
        <w:jc w:val="both"/>
      </w:pPr>
      <w:r w:rsidRPr="00977A6F">
        <w:tab/>
        <w:t>В процессе защиты члены комиссии задают вопросы, связанные с тематикой защищаемой работы. После окончания защиты аттестационная комиссия обсуждает результаты и объявляет итоги защиты письменных экзаменационных работ с указанием оценки, полученной на защите каждым выпускником и присвоенного разряда по профессии.</w:t>
      </w:r>
    </w:p>
    <w:p w:rsidR="00977A6F" w:rsidRPr="00977A6F" w:rsidRDefault="00977A6F" w:rsidP="00977A6F">
      <w:pPr>
        <w:ind w:firstLine="540"/>
        <w:jc w:val="both"/>
      </w:pPr>
      <w:r w:rsidRPr="00977A6F">
        <w:tab/>
        <w:t>При рассмотрении комиссией вопроса о присвоении тарифного разряда по профессии и выдаче документа об уровне образования комиссия учитывает в комплексе и взвешенно оценивает:</w:t>
      </w:r>
    </w:p>
    <w:p w:rsidR="00977A6F" w:rsidRPr="00977A6F" w:rsidRDefault="00977A6F" w:rsidP="00977A6F">
      <w:pPr>
        <w:ind w:firstLine="540"/>
        <w:jc w:val="both"/>
      </w:pPr>
      <w:r w:rsidRPr="00977A6F">
        <w:t xml:space="preserve">- доклад учащегося на защите письменной экзаменационной работы; </w:t>
      </w:r>
    </w:p>
    <w:p w:rsidR="00977A6F" w:rsidRPr="00977A6F" w:rsidRDefault="00977A6F" w:rsidP="00977A6F">
      <w:pPr>
        <w:ind w:firstLine="540"/>
        <w:jc w:val="both"/>
      </w:pPr>
      <w:r w:rsidRPr="00977A6F">
        <w:t>- ответы на дополнительные вопросы;</w:t>
      </w:r>
    </w:p>
    <w:p w:rsidR="00977A6F" w:rsidRPr="00977A6F" w:rsidRDefault="00977A6F" w:rsidP="00977A6F">
      <w:pPr>
        <w:ind w:firstLine="540"/>
        <w:jc w:val="both"/>
      </w:pPr>
      <w:r w:rsidRPr="00977A6F">
        <w:t>- итоги успеваемости и посещаемости по предметам учебного плана;</w:t>
      </w:r>
    </w:p>
    <w:p w:rsidR="00977A6F" w:rsidRPr="00977A6F" w:rsidRDefault="00977A6F" w:rsidP="00977A6F">
      <w:pPr>
        <w:ind w:firstLine="540"/>
        <w:jc w:val="both"/>
      </w:pPr>
      <w:r w:rsidRPr="00977A6F">
        <w:t>- выполнение программы производственного обучения;</w:t>
      </w:r>
    </w:p>
    <w:p w:rsidR="00977A6F" w:rsidRPr="00977A6F" w:rsidRDefault="00977A6F" w:rsidP="00977A6F">
      <w:pPr>
        <w:ind w:firstLine="540"/>
        <w:jc w:val="both"/>
      </w:pPr>
      <w:r w:rsidRPr="00977A6F">
        <w:t>- результаты выполнения выпускной практической квалификационной работы;</w:t>
      </w:r>
    </w:p>
    <w:p w:rsidR="00977A6F" w:rsidRPr="00977A6F" w:rsidRDefault="00977A6F" w:rsidP="00977A6F">
      <w:pPr>
        <w:ind w:firstLine="540"/>
        <w:jc w:val="both"/>
      </w:pPr>
      <w:r w:rsidRPr="00977A6F">
        <w:t>- данные производственной характеристики.</w:t>
      </w:r>
    </w:p>
    <w:p w:rsidR="00977A6F" w:rsidRPr="00977A6F" w:rsidRDefault="00977A6F" w:rsidP="00977A6F">
      <w:pPr>
        <w:ind w:firstLine="540"/>
        <w:jc w:val="both"/>
      </w:pPr>
      <w:r w:rsidRPr="00977A6F">
        <w:t>Критерии оценки письменных экзаменационных работ:</w:t>
      </w:r>
    </w:p>
    <w:p w:rsidR="00977A6F" w:rsidRPr="00977A6F" w:rsidRDefault="00977A6F" w:rsidP="00977A6F">
      <w:pPr>
        <w:ind w:firstLine="540"/>
        <w:jc w:val="both"/>
      </w:pPr>
      <w:r w:rsidRPr="00977A6F">
        <w:t xml:space="preserve">-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w:t>
      </w:r>
      <w:r w:rsidRPr="00977A6F">
        <w:lastRenderedPageBreak/>
        <w:t>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на основании Межгосударствен</w:t>
      </w:r>
      <w:r w:rsidRPr="00977A6F">
        <w:softHyphen/>
        <w:t>ного стандарта. Допустима одна неточность, описка, которая не является следствием незнания или непонимания излагаемого материала;</w:t>
      </w:r>
    </w:p>
    <w:p w:rsidR="00977A6F" w:rsidRPr="00977A6F" w:rsidRDefault="00977A6F" w:rsidP="00977A6F">
      <w:pPr>
        <w:ind w:firstLine="540"/>
        <w:jc w:val="both"/>
      </w:pPr>
      <w:r w:rsidRPr="00977A6F">
        <w:t>-  оценка "4" (хорошо) - содержание представленной работы соответ</w:t>
      </w:r>
      <w:r w:rsidRPr="00977A6F">
        <w:softHyphen/>
        <w:t>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w:t>
      </w:r>
      <w:r w:rsidRPr="00977A6F">
        <w:softHyphen/>
        <w:t>лении работы, выкладках, эскизах, чертежах;</w:t>
      </w:r>
    </w:p>
    <w:p w:rsidR="00977A6F" w:rsidRPr="00977A6F" w:rsidRDefault="00977A6F" w:rsidP="00977A6F">
      <w:pPr>
        <w:ind w:firstLine="540"/>
        <w:jc w:val="both"/>
      </w:pPr>
      <w:r w:rsidRPr="00977A6F">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rsidR="00977A6F" w:rsidRPr="00977A6F" w:rsidRDefault="00977A6F" w:rsidP="00977A6F">
      <w:pPr>
        <w:ind w:firstLine="540"/>
        <w:jc w:val="both"/>
      </w:pPr>
      <w:r w:rsidRPr="00977A6F">
        <w:t>-  оценка "2" (неудовлетворительно) - допущены существенные ошиб</w:t>
      </w:r>
      <w:r w:rsidRPr="00977A6F">
        <w:softHyphen/>
        <w:t>ки, аттестуемый не обладает обязательными знаниями по излагаемой теме в полной мере или значительная часть работы выполнена не са</w:t>
      </w:r>
      <w:r w:rsidRPr="00977A6F">
        <w:softHyphen/>
        <w:t>мостоятельно.</w:t>
      </w:r>
    </w:p>
    <w:p w:rsidR="00977A6F" w:rsidRPr="00977A6F" w:rsidRDefault="00977A6F" w:rsidP="00977A6F">
      <w:pPr>
        <w:ind w:firstLine="540"/>
        <w:jc w:val="both"/>
      </w:pPr>
      <w:r w:rsidRPr="00977A6F">
        <w:t>Критерии оценки выпускных практических квалифика</w:t>
      </w:r>
      <w:r w:rsidRPr="00977A6F">
        <w:softHyphen/>
        <w:t>ционных работ:</w:t>
      </w:r>
    </w:p>
    <w:p w:rsidR="00977A6F" w:rsidRPr="00977A6F" w:rsidRDefault="00977A6F" w:rsidP="00977A6F">
      <w:pPr>
        <w:ind w:firstLine="540"/>
        <w:jc w:val="both"/>
      </w:pPr>
      <w:r w:rsidRPr="00977A6F">
        <w:t>-  оценка "5" (отлично) - аттестуемый уверенно и точно владеет прие</w:t>
      </w:r>
      <w:r w:rsidRPr="00977A6F">
        <w:softHyphen/>
        <w:t>мами работ практического задания, соблюдает требования к качеству производимой работы, умело пользуется оборудованием, инструмента</w:t>
      </w:r>
      <w:r w:rsidRPr="00977A6F">
        <w:softHyphen/>
        <w:t>ми, рационально организует рабочее место, соблюдает требования безопасности труда;</w:t>
      </w:r>
    </w:p>
    <w:p w:rsidR="00977A6F" w:rsidRPr="00977A6F" w:rsidRDefault="00977A6F" w:rsidP="00977A6F">
      <w:pPr>
        <w:ind w:firstLine="540"/>
        <w:jc w:val="both"/>
      </w:pPr>
      <w:r w:rsidRPr="00977A6F">
        <w:t>-  оценка "4" (хорошо) - владеет приемами работ практического задания, но возможны отдельные несущественные ошибки, исправляемые самим аттестуемым, правильно организует рабочее место, соблюдает требова</w:t>
      </w:r>
      <w:r w:rsidRPr="00977A6F">
        <w:softHyphen/>
        <w:t>ния безопасности труда;</w:t>
      </w:r>
    </w:p>
    <w:p w:rsidR="00977A6F" w:rsidRPr="00977A6F" w:rsidRDefault="00977A6F" w:rsidP="00977A6F">
      <w:pPr>
        <w:ind w:firstLine="540"/>
        <w:jc w:val="both"/>
      </w:pPr>
      <w:r w:rsidRPr="00977A6F">
        <w:t>-  оценка "3" (удовлетворительно) - ставится при недостаточном владе</w:t>
      </w:r>
      <w:r w:rsidRPr="00977A6F">
        <w:softHyphen/>
        <w:t>нии приемами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требований безопасности труда;</w:t>
      </w:r>
    </w:p>
    <w:p w:rsidR="00977A6F" w:rsidRPr="00977A6F" w:rsidRDefault="00977A6F" w:rsidP="00977A6F">
      <w:pPr>
        <w:ind w:firstLine="540"/>
        <w:jc w:val="both"/>
      </w:pPr>
      <w:r w:rsidRPr="00977A6F">
        <w:t>- оценка "2" (неудовлетворительно) – аттестуемый не умеет выполнять приемы работ практического задания, допускает серьезные ошибки в организации рабочего места, требования безопасности труда не соблюдаются.</w:t>
      </w:r>
    </w:p>
    <w:p w:rsidR="00977A6F" w:rsidRDefault="00977A6F" w:rsidP="00977A6F">
      <w:pPr>
        <w:widowControl w:val="0"/>
        <w:shd w:val="clear" w:color="auto" w:fill="FFFFFF"/>
        <w:autoSpaceDE w:val="0"/>
        <w:autoSpaceDN w:val="0"/>
        <w:adjustRightInd w:val="0"/>
        <w:spacing w:line="274" w:lineRule="exact"/>
        <w:ind w:left="426"/>
        <w:jc w:val="both"/>
        <w:rPr>
          <w:spacing w:val="-19"/>
        </w:rPr>
      </w:pPr>
    </w:p>
    <w:p w:rsidR="00D40841" w:rsidRDefault="00D40841" w:rsidP="00D40841">
      <w:pPr>
        <w:ind w:left="426" w:hanging="426"/>
        <w:jc w:val="both"/>
      </w:pPr>
    </w:p>
    <w:p w:rsidR="00D40841" w:rsidRDefault="00D40841" w:rsidP="00D40841">
      <w:pPr>
        <w:ind w:left="426" w:hanging="426"/>
        <w:jc w:val="both"/>
      </w:pPr>
    </w:p>
    <w:p w:rsidR="00D40841" w:rsidRDefault="00D40841" w:rsidP="00D40841">
      <w:pPr>
        <w:tabs>
          <w:tab w:val="left" w:pos="0"/>
        </w:tabs>
        <w:jc w:val="both"/>
      </w:pPr>
    </w:p>
    <w:p w:rsidR="00D40841" w:rsidRDefault="00D40841" w:rsidP="00D40841">
      <w:pPr>
        <w:tabs>
          <w:tab w:val="left" w:pos="0"/>
        </w:tabs>
        <w:jc w:val="both"/>
      </w:pPr>
    </w:p>
    <w:p w:rsidR="00D40841" w:rsidRDefault="00D40841" w:rsidP="00D40841">
      <w:pPr>
        <w:tabs>
          <w:tab w:val="left" w:pos="0"/>
        </w:tabs>
        <w:jc w:val="both"/>
      </w:pPr>
    </w:p>
    <w:p w:rsidR="00D40841" w:rsidRDefault="00D40841" w:rsidP="00D40841">
      <w:pPr>
        <w:tabs>
          <w:tab w:val="left" w:pos="0"/>
        </w:tabs>
        <w:jc w:val="both"/>
      </w:pPr>
    </w:p>
    <w:p w:rsidR="00D40841" w:rsidRDefault="00D40841" w:rsidP="00D40841">
      <w:pPr>
        <w:tabs>
          <w:tab w:val="left" w:pos="0"/>
        </w:tabs>
        <w:jc w:val="both"/>
      </w:pPr>
    </w:p>
    <w:p w:rsidR="00D40841" w:rsidRDefault="00D40841" w:rsidP="00D40841">
      <w:pPr>
        <w:jc w:val="both"/>
      </w:pPr>
    </w:p>
    <w:p w:rsidR="00D40841" w:rsidRDefault="00D40841" w:rsidP="00D40841">
      <w:pPr>
        <w:jc w:val="both"/>
      </w:pPr>
    </w:p>
    <w:p w:rsidR="00D40841" w:rsidRDefault="00D40841" w:rsidP="00D40841">
      <w:pPr>
        <w:jc w:val="both"/>
      </w:pPr>
    </w:p>
    <w:p w:rsidR="00D40841" w:rsidRDefault="00D40841"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900CD9" w:rsidRDefault="00900CD9" w:rsidP="00D40841">
      <w:pPr>
        <w:jc w:val="both"/>
      </w:pPr>
    </w:p>
    <w:p w:rsidR="00D40841" w:rsidRPr="00A04286" w:rsidRDefault="00D40841" w:rsidP="00D40841">
      <w:pPr>
        <w:jc w:val="right"/>
      </w:pPr>
      <w:r>
        <w:t>риложение 3</w:t>
      </w:r>
    </w:p>
    <w:p w:rsidR="00D40841" w:rsidRDefault="00D40841" w:rsidP="00D40841">
      <w:pPr>
        <w:jc w:val="center"/>
        <w:rPr>
          <w:b/>
          <w:sz w:val="28"/>
          <w:szCs w:val="28"/>
        </w:rPr>
      </w:pPr>
      <w:r>
        <w:rPr>
          <w:b/>
          <w:sz w:val="28"/>
          <w:szCs w:val="28"/>
        </w:rPr>
        <w:lastRenderedPageBreak/>
        <w:t>ПРОТОКОЛ</w:t>
      </w:r>
    </w:p>
    <w:p w:rsidR="00D40841" w:rsidRPr="00E54D33" w:rsidRDefault="00D40841" w:rsidP="00D40841">
      <w:pPr>
        <w:jc w:val="center"/>
        <w:rPr>
          <w:b/>
          <w:sz w:val="28"/>
          <w:szCs w:val="28"/>
        </w:rPr>
      </w:pPr>
      <w:r w:rsidRPr="00E54D33">
        <w:rPr>
          <w:b/>
          <w:sz w:val="28"/>
          <w:szCs w:val="28"/>
        </w:rPr>
        <w:t>от ___________</w:t>
      </w:r>
      <w:r w:rsidR="00845D2E">
        <w:rPr>
          <w:b/>
          <w:sz w:val="28"/>
          <w:szCs w:val="28"/>
        </w:rPr>
        <w:t>_________</w:t>
      </w:r>
      <w:r w:rsidRPr="00E54D33">
        <w:rPr>
          <w:b/>
          <w:sz w:val="28"/>
          <w:szCs w:val="28"/>
        </w:rPr>
        <w:t>20___г.</w:t>
      </w:r>
    </w:p>
    <w:p w:rsidR="00D40841" w:rsidRDefault="00D40841" w:rsidP="00D40841">
      <w:pPr>
        <w:jc w:val="center"/>
        <w:rPr>
          <w:sz w:val="28"/>
          <w:szCs w:val="28"/>
        </w:rPr>
      </w:pPr>
    </w:p>
    <w:p w:rsidR="00D40841" w:rsidRDefault="00D40841" w:rsidP="00D40841">
      <w:pPr>
        <w:jc w:val="center"/>
        <w:rPr>
          <w:sz w:val="28"/>
          <w:szCs w:val="28"/>
        </w:rPr>
      </w:pPr>
      <w:r w:rsidRPr="00E54D33">
        <w:rPr>
          <w:sz w:val="28"/>
          <w:szCs w:val="28"/>
        </w:rPr>
        <w:t xml:space="preserve">заседания государственной экзаменационной комиссии </w:t>
      </w:r>
    </w:p>
    <w:p w:rsidR="00D40841" w:rsidRPr="00E54D33" w:rsidRDefault="00D40841" w:rsidP="00D40841">
      <w:pPr>
        <w:jc w:val="center"/>
        <w:rPr>
          <w:sz w:val="28"/>
          <w:szCs w:val="28"/>
        </w:rPr>
      </w:pPr>
      <w:r w:rsidRPr="00E54D33">
        <w:rPr>
          <w:sz w:val="28"/>
          <w:szCs w:val="28"/>
        </w:rPr>
        <w:t>по выпуску обучающихся</w:t>
      </w:r>
    </w:p>
    <w:p w:rsidR="00D40841" w:rsidRPr="00FC54ED" w:rsidRDefault="00A64383" w:rsidP="00D40841">
      <w:pPr>
        <w:jc w:val="center"/>
        <w:rPr>
          <w:b/>
          <w:sz w:val="28"/>
          <w:szCs w:val="28"/>
        </w:rPr>
      </w:pPr>
      <w:r>
        <w:rPr>
          <w:b/>
          <w:sz w:val="28"/>
          <w:szCs w:val="28"/>
        </w:rPr>
        <w:t>ГБПОУ РД «Аграрный колледж»</w:t>
      </w:r>
    </w:p>
    <w:p w:rsidR="00D40841" w:rsidRDefault="00530635" w:rsidP="00D40841">
      <w:pPr>
        <w:jc w:val="center"/>
        <w:rPr>
          <w:sz w:val="28"/>
          <w:szCs w:val="28"/>
        </w:rPr>
      </w:pPr>
      <w:r>
        <w:rPr>
          <w:sz w:val="28"/>
          <w:szCs w:val="28"/>
        </w:rPr>
        <w:t>г. Дагестанские Огни</w:t>
      </w:r>
    </w:p>
    <w:p w:rsidR="00D40841" w:rsidRPr="00E54D33" w:rsidRDefault="00530635" w:rsidP="00D40841">
      <w:pPr>
        <w:jc w:val="center"/>
        <w:rPr>
          <w:sz w:val="28"/>
          <w:szCs w:val="28"/>
        </w:rPr>
      </w:pPr>
      <w:r>
        <w:rPr>
          <w:sz w:val="28"/>
          <w:szCs w:val="28"/>
        </w:rPr>
        <w:t>Республики Дагестан</w:t>
      </w:r>
    </w:p>
    <w:p w:rsidR="00D40841" w:rsidRPr="00E54D33" w:rsidRDefault="00D40841" w:rsidP="00D40841">
      <w:pPr>
        <w:jc w:val="center"/>
        <w:rPr>
          <w:sz w:val="28"/>
          <w:szCs w:val="28"/>
        </w:rPr>
      </w:pPr>
      <w:r w:rsidRPr="00E54D33">
        <w:rPr>
          <w:sz w:val="28"/>
          <w:szCs w:val="28"/>
        </w:rPr>
        <w:t xml:space="preserve">Группа № </w:t>
      </w:r>
      <w:r>
        <w:rPr>
          <w:sz w:val="28"/>
          <w:szCs w:val="28"/>
        </w:rPr>
        <w:t>____________</w:t>
      </w:r>
    </w:p>
    <w:p w:rsidR="00D40841" w:rsidRPr="00E54D33" w:rsidRDefault="00D40841" w:rsidP="00D40841">
      <w:pPr>
        <w:rPr>
          <w:sz w:val="28"/>
          <w:szCs w:val="28"/>
        </w:rPr>
      </w:pPr>
    </w:p>
    <w:p w:rsidR="00D40841" w:rsidRDefault="00D40841" w:rsidP="00D40841">
      <w:pPr>
        <w:rPr>
          <w:sz w:val="28"/>
          <w:szCs w:val="28"/>
        </w:rPr>
      </w:pPr>
      <w:r w:rsidRPr="00E54D33">
        <w:rPr>
          <w:sz w:val="28"/>
          <w:szCs w:val="28"/>
        </w:rPr>
        <w:t>_________________________________________________________</w:t>
      </w:r>
      <w:r>
        <w:rPr>
          <w:sz w:val="28"/>
          <w:szCs w:val="28"/>
        </w:rPr>
        <w:t>________________</w:t>
      </w:r>
    </w:p>
    <w:p w:rsidR="00D40841" w:rsidRPr="00E54D33" w:rsidRDefault="00D40841" w:rsidP="00D40841">
      <w:pPr>
        <w:rPr>
          <w:b/>
          <w:sz w:val="28"/>
          <w:szCs w:val="28"/>
          <w:u w:val="single"/>
        </w:rPr>
      </w:pPr>
      <w:r>
        <w:rPr>
          <w:sz w:val="28"/>
          <w:szCs w:val="28"/>
        </w:rPr>
        <w:t>_________________________________________________________________________</w:t>
      </w:r>
    </w:p>
    <w:p w:rsidR="00D40841" w:rsidRPr="00E54D33" w:rsidRDefault="00D40841" w:rsidP="00D40841">
      <w:pPr>
        <w:rPr>
          <w:b/>
          <w:sz w:val="28"/>
          <w:szCs w:val="28"/>
          <w:vertAlign w:val="superscript"/>
        </w:rPr>
      </w:pPr>
      <w:r w:rsidRPr="00E54D33">
        <w:rPr>
          <w:b/>
          <w:sz w:val="28"/>
          <w:szCs w:val="28"/>
        </w:rPr>
        <w:tab/>
      </w:r>
      <w:r w:rsidRPr="00E54D33">
        <w:rPr>
          <w:sz w:val="28"/>
          <w:szCs w:val="28"/>
          <w:vertAlign w:val="superscript"/>
        </w:rPr>
        <w:t xml:space="preserve">код профессии/специальности                          </w:t>
      </w:r>
      <w:r>
        <w:rPr>
          <w:sz w:val="28"/>
          <w:szCs w:val="28"/>
          <w:vertAlign w:val="superscript"/>
        </w:rPr>
        <w:t xml:space="preserve">                                                    н</w:t>
      </w:r>
      <w:r w:rsidRPr="00E54D33">
        <w:rPr>
          <w:sz w:val="28"/>
          <w:szCs w:val="28"/>
          <w:vertAlign w:val="superscript"/>
        </w:rPr>
        <w:t>аименование профессии/ специальности</w:t>
      </w:r>
    </w:p>
    <w:p w:rsidR="00D40841" w:rsidRDefault="00D40841" w:rsidP="00D40841">
      <w:pPr>
        <w:ind w:left="1416" w:firstLine="708"/>
        <w:jc w:val="center"/>
        <w:rPr>
          <w:sz w:val="28"/>
          <w:szCs w:val="28"/>
        </w:rPr>
      </w:pPr>
    </w:p>
    <w:p w:rsidR="00D40841" w:rsidRDefault="00D40841" w:rsidP="00D40841">
      <w:pPr>
        <w:ind w:left="1416" w:firstLine="708"/>
        <w:jc w:val="center"/>
        <w:rPr>
          <w:sz w:val="28"/>
          <w:szCs w:val="28"/>
        </w:rPr>
      </w:pPr>
    </w:p>
    <w:p w:rsidR="00D40841" w:rsidRPr="00E54D33" w:rsidRDefault="00D40841" w:rsidP="00D40841">
      <w:pPr>
        <w:ind w:left="1416" w:firstLine="708"/>
        <w:jc w:val="center"/>
        <w:rPr>
          <w:sz w:val="28"/>
          <w:szCs w:val="28"/>
        </w:rPr>
      </w:pPr>
    </w:p>
    <w:p w:rsidR="00D40841" w:rsidRPr="00E54D33" w:rsidRDefault="00D40841" w:rsidP="00D40841">
      <w:pPr>
        <w:rPr>
          <w:sz w:val="28"/>
          <w:szCs w:val="28"/>
        </w:rPr>
      </w:pPr>
      <w:r w:rsidRPr="00FC54ED">
        <w:rPr>
          <w:b/>
        </w:rPr>
        <w:t xml:space="preserve">Председатель </w:t>
      </w:r>
      <w:r>
        <w:rPr>
          <w:b/>
        </w:rPr>
        <w:t>ГЭК</w:t>
      </w:r>
      <w:r w:rsidRPr="00E54D33">
        <w:rPr>
          <w:b/>
          <w:sz w:val="28"/>
          <w:szCs w:val="28"/>
        </w:rPr>
        <w:t>________________</w:t>
      </w:r>
      <w:r>
        <w:rPr>
          <w:b/>
          <w:sz w:val="28"/>
          <w:szCs w:val="28"/>
        </w:rPr>
        <w:t>___</w:t>
      </w:r>
      <w:r w:rsidRPr="00E54D33">
        <w:rPr>
          <w:sz w:val="28"/>
          <w:szCs w:val="28"/>
        </w:rPr>
        <w:t>/______________</w:t>
      </w:r>
      <w:r>
        <w:rPr>
          <w:sz w:val="28"/>
          <w:szCs w:val="28"/>
        </w:rPr>
        <w:t>___</w:t>
      </w:r>
    </w:p>
    <w:p w:rsidR="00D40841" w:rsidRDefault="00D40841" w:rsidP="00D40841">
      <w:pPr>
        <w:tabs>
          <w:tab w:val="left" w:pos="11160"/>
        </w:tabs>
        <w:jc w:val="both"/>
        <w:rPr>
          <w:sz w:val="28"/>
          <w:szCs w:val="28"/>
          <w:vertAlign w:val="superscript"/>
        </w:rPr>
      </w:pPr>
      <w:r>
        <w:rPr>
          <w:sz w:val="28"/>
          <w:szCs w:val="28"/>
          <w:vertAlign w:val="superscript"/>
        </w:rPr>
        <w:t>(ФИО)</w:t>
      </w:r>
      <w:r w:rsidRPr="00E54D33">
        <w:rPr>
          <w:sz w:val="28"/>
          <w:szCs w:val="28"/>
          <w:vertAlign w:val="superscript"/>
        </w:rPr>
        <w:t xml:space="preserve"> (Подпись)</w:t>
      </w:r>
    </w:p>
    <w:p w:rsidR="00D40841" w:rsidRPr="00C44D11" w:rsidRDefault="00D40841" w:rsidP="00D40841">
      <w:pPr>
        <w:tabs>
          <w:tab w:val="left" w:pos="11160"/>
        </w:tabs>
        <w:jc w:val="both"/>
        <w:rPr>
          <w:sz w:val="28"/>
          <w:szCs w:val="28"/>
          <w:vertAlign w:val="superscript"/>
        </w:rPr>
      </w:pPr>
      <w:r w:rsidRPr="00FC54ED">
        <w:rPr>
          <w:b/>
        </w:rPr>
        <w:t>Зам. председателя</w:t>
      </w:r>
      <w:r w:rsidRPr="00E54D33">
        <w:rPr>
          <w:sz w:val="28"/>
          <w:szCs w:val="28"/>
        </w:rPr>
        <w:t>________________</w:t>
      </w:r>
      <w:r>
        <w:rPr>
          <w:sz w:val="28"/>
          <w:szCs w:val="28"/>
        </w:rPr>
        <w:t>__</w:t>
      </w:r>
      <w:r w:rsidRPr="00E54D33">
        <w:rPr>
          <w:sz w:val="28"/>
          <w:szCs w:val="28"/>
        </w:rPr>
        <w:t>/_______________</w:t>
      </w:r>
    </w:p>
    <w:p w:rsidR="00D40841" w:rsidRDefault="00D40841" w:rsidP="00D40841">
      <w:pPr>
        <w:tabs>
          <w:tab w:val="left" w:pos="11160"/>
        </w:tabs>
        <w:jc w:val="both"/>
        <w:rPr>
          <w:sz w:val="28"/>
          <w:szCs w:val="28"/>
          <w:vertAlign w:val="superscript"/>
        </w:rPr>
      </w:pPr>
      <w:r>
        <w:rPr>
          <w:sz w:val="28"/>
          <w:szCs w:val="28"/>
          <w:vertAlign w:val="superscript"/>
        </w:rPr>
        <w:t>(ФИО)</w:t>
      </w:r>
      <w:r w:rsidRPr="00E54D33">
        <w:rPr>
          <w:sz w:val="28"/>
          <w:szCs w:val="28"/>
          <w:vertAlign w:val="superscript"/>
        </w:rPr>
        <w:t xml:space="preserve"> (Подпись)</w:t>
      </w:r>
    </w:p>
    <w:p w:rsidR="00D40841" w:rsidRPr="00E54D33" w:rsidRDefault="00D40841" w:rsidP="00D40841">
      <w:pPr>
        <w:tabs>
          <w:tab w:val="left" w:pos="10575"/>
        </w:tabs>
        <w:jc w:val="both"/>
        <w:rPr>
          <w:sz w:val="28"/>
          <w:szCs w:val="28"/>
        </w:rPr>
      </w:pPr>
      <w:r w:rsidRPr="00FC54ED">
        <w:rPr>
          <w:b/>
        </w:rPr>
        <w:t>Члены комиссии:</w:t>
      </w:r>
      <w:r w:rsidRPr="00E54D33">
        <w:rPr>
          <w:sz w:val="28"/>
          <w:szCs w:val="28"/>
        </w:rPr>
        <w:t>__________________ /_______________</w:t>
      </w:r>
    </w:p>
    <w:p w:rsidR="00D40841" w:rsidRDefault="00D40841" w:rsidP="00D40841">
      <w:pPr>
        <w:tabs>
          <w:tab w:val="left" w:pos="11160"/>
        </w:tabs>
        <w:jc w:val="both"/>
        <w:rPr>
          <w:sz w:val="28"/>
          <w:szCs w:val="28"/>
          <w:vertAlign w:val="superscript"/>
        </w:rPr>
      </w:pPr>
      <w:r>
        <w:rPr>
          <w:sz w:val="28"/>
          <w:szCs w:val="28"/>
          <w:vertAlign w:val="superscript"/>
        </w:rPr>
        <w:t>(ФИО)</w:t>
      </w:r>
      <w:r w:rsidRPr="00E54D33">
        <w:rPr>
          <w:sz w:val="28"/>
          <w:szCs w:val="28"/>
          <w:vertAlign w:val="superscript"/>
        </w:rPr>
        <w:t xml:space="preserve"> (Подпись)</w:t>
      </w:r>
    </w:p>
    <w:p w:rsidR="00D40841" w:rsidRPr="00E54D33" w:rsidRDefault="00D40841" w:rsidP="00D40841">
      <w:pPr>
        <w:tabs>
          <w:tab w:val="left" w:pos="10575"/>
        </w:tabs>
        <w:jc w:val="both"/>
        <w:rPr>
          <w:sz w:val="28"/>
          <w:szCs w:val="28"/>
        </w:rPr>
      </w:pPr>
      <w:r w:rsidRPr="00E54D33">
        <w:rPr>
          <w:sz w:val="28"/>
          <w:szCs w:val="28"/>
        </w:rPr>
        <w:t>__________________ /_______________</w:t>
      </w:r>
    </w:p>
    <w:p w:rsidR="00D40841" w:rsidRDefault="00D40841" w:rsidP="00D40841">
      <w:pPr>
        <w:tabs>
          <w:tab w:val="left" w:pos="11160"/>
        </w:tabs>
        <w:jc w:val="both"/>
        <w:rPr>
          <w:sz w:val="28"/>
          <w:szCs w:val="28"/>
          <w:vertAlign w:val="superscript"/>
        </w:rPr>
      </w:pPr>
      <w:r>
        <w:rPr>
          <w:sz w:val="28"/>
          <w:szCs w:val="28"/>
          <w:vertAlign w:val="superscript"/>
        </w:rPr>
        <w:t>(ФИО)</w:t>
      </w:r>
      <w:r w:rsidRPr="00E54D33">
        <w:rPr>
          <w:sz w:val="28"/>
          <w:szCs w:val="28"/>
          <w:vertAlign w:val="superscript"/>
        </w:rPr>
        <w:t xml:space="preserve"> (Подпись)</w:t>
      </w:r>
    </w:p>
    <w:p w:rsidR="00D40841" w:rsidRPr="00E54D33" w:rsidRDefault="00D40841" w:rsidP="00D40841">
      <w:pPr>
        <w:tabs>
          <w:tab w:val="left" w:pos="10575"/>
        </w:tabs>
        <w:jc w:val="both"/>
        <w:rPr>
          <w:sz w:val="28"/>
          <w:szCs w:val="28"/>
        </w:rPr>
      </w:pPr>
      <w:r w:rsidRPr="00E54D33">
        <w:rPr>
          <w:sz w:val="28"/>
          <w:szCs w:val="28"/>
        </w:rPr>
        <w:t>__________________ /_______________</w:t>
      </w:r>
    </w:p>
    <w:p w:rsidR="00D40841" w:rsidRDefault="00D40841" w:rsidP="00D40841">
      <w:pPr>
        <w:tabs>
          <w:tab w:val="left" w:pos="11160"/>
        </w:tabs>
        <w:jc w:val="both"/>
        <w:rPr>
          <w:sz w:val="28"/>
          <w:szCs w:val="28"/>
          <w:vertAlign w:val="superscript"/>
        </w:rPr>
      </w:pPr>
      <w:r>
        <w:rPr>
          <w:sz w:val="28"/>
          <w:szCs w:val="28"/>
          <w:vertAlign w:val="superscript"/>
        </w:rPr>
        <w:t>(ФИО)</w:t>
      </w:r>
      <w:r w:rsidRPr="00E54D33">
        <w:rPr>
          <w:sz w:val="28"/>
          <w:szCs w:val="28"/>
          <w:vertAlign w:val="superscript"/>
        </w:rPr>
        <w:t xml:space="preserve"> (Подпись)</w:t>
      </w:r>
    </w:p>
    <w:p w:rsidR="00D40841" w:rsidRPr="00E54D33" w:rsidRDefault="00D40841" w:rsidP="00D40841">
      <w:pPr>
        <w:tabs>
          <w:tab w:val="left" w:pos="10575"/>
        </w:tabs>
        <w:jc w:val="both"/>
        <w:rPr>
          <w:sz w:val="28"/>
          <w:szCs w:val="28"/>
        </w:rPr>
      </w:pPr>
      <w:r w:rsidRPr="00E54D33">
        <w:rPr>
          <w:sz w:val="28"/>
          <w:szCs w:val="28"/>
        </w:rPr>
        <w:t>__________________ /_______________</w:t>
      </w:r>
    </w:p>
    <w:p w:rsidR="00D40841" w:rsidRDefault="00D40841" w:rsidP="00D40841">
      <w:pPr>
        <w:tabs>
          <w:tab w:val="left" w:pos="11160"/>
        </w:tabs>
        <w:jc w:val="both"/>
        <w:rPr>
          <w:sz w:val="28"/>
          <w:szCs w:val="28"/>
          <w:vertAlign w:val="superscript"/>
        </w:rPr>
      </w:pPr>
      <w:r>
        <w:rPr>
          <w:sz w:val="28"/>
          <w:szCs w:val="28"/>
          <w:vertAlign w:val="superscript"/>
        </w:rPr>
        <w:t>(ФИО)</w:t>
      </w:r>
      <w:r w:rsidRPr="00E54D33">
        <w:rPr>
          <w:sz w:val="28"/>
          <w:szCs w:val="28"/>
          <w:vertAlign w:val="superscript"/>
        </w:rPr>
        <w:t xml:space="preserve"> (Подпись)</w:t>
      </w:r>
    </w:p>
    <w:p w:rsidR="00D40841" w:rsidRPr="00E54D33" w:rsidRDefault="00D40841" w:rsidP="00D40841">
      <w:pPr>
        <w:tabs>
          <w:tab w:val="left" w:pos="10575"/>
        </w:tabs>
        <w:jc w:val="center"/>
        <w:rPr>
          <w:sz w:val="28"/>
          <w:szCs w:val="28"/>
        </w:rPr>
      </w:pPr>
      <w:r>
        <w:rPr>
          <w:sz w:val="28"/>
          <w:szCs w:val="28"/>
        </w:rPr>
        <w:t xml:space="preserve">    _________________</w:t>
      </w:r>
      <w:r w:rsidRPr="00E54D33">
        <w:rPr>
          <w:sz w:val="28"/>
          <w:szCs w:val="28"/>
        </w:rPr>
        <w:t xml:space="preserve"> /_______________</w:t>
      </w:r>
    </w:p>
    <w:p w:rsidR="00D40841" w:rsidRDefault="00D40841" w:rsidP="00D40841">
      <w:pPr>
        <w:tabs>
          <w:tab w:val="left" w:pos="11160"/>
        </w:tabs>
        <w:jc w:val="both"/>
        <w:rPr>
          <w:sz w:val="28"/>
          <w:szCs w:val="28"/>
          <w:vertAlign w:val="superscript"/>
        </w:rPr>
      </w:pPr>
      <w:r>
        <w:rPr>
          <w:sz w:val="28"/>
          <w:szCs w:val="28"/>
          <w:vertAlign w:val="superscript"/>
        </w:rPr>
        <w:t>(ФИО)</w:t>
      </w:r>
      <w:r w:rsidRPr="00E54D33">
        <w:rPr>
          <w:sz w:val="28"/>
          <w:szCs w:val="28"/>
          <w:vertAlign w:val="superscript"/>
        </w:rPr>
        <w:t xml:space="preserve"> (Подпись)</w:t>
      </w:r>
    </w:p>
    <w:p w:rsidR="009179D5" w:rsidRDefault="009179D5" w:rsidP="00D40841">
      <w:pPr>
        <w:tabs>
          <w:tab w:val="left" w:pos="10575"/>
        </w:tabs>
        <w:jc w:val="both"/>
        <w:rPr>
          <w:b/>
          <w:sz w:val="28"/>
          <w:szCs w:val="28"/>
        </w:rPr>
      </w:pPr>
    </w:p>
    <w:p w:rsidR="00D40841" w:rsidRPr="00E54D33" w:rsidRDefault="00D40841" w:rsidP="00D40841">
      <w:pPr>
        <w:tabs>
          <w:tab w:val="left" w:pos="10575"/>
        </w:tabs>
        <w:jc w:val="both"/>
        <w:rPr>
          <w:sz w:val="28"/>
          <w:szCs w:val="28"/>
        </w:rPr>
      </w:pPr>
      <w:r w:rsidRPr="00FC54ED">
        <w:rPr>
          <w:b/>
        </w:rPr>
        <w:t>Ответственный секретарь:</w:t>
      </w:r>
      <w:r w:rsidRPr="00E54D33">
        <w:rPr>
          <w:sz w:val="28"/>
          <w:szCs w:val="28"/>
        </w:rPr>
        <w:t>__________________ /_______________</w:t>
      </w:r>
    </w:p>
    <w:p w:rsidR="00D40841" w:rsidRDefault="00D40841" w:rsidP="00D40841">
      <w:pPr>
        <w:tabs>
          <w:tab w:val="left" w:pos="11160"/>
        </w:tabs>
        <w:jc w:val="both"/>
        <w:rPr>
          <w:sz w:val="28"/>
          <w:szCs w:val="28"/>
          <w:vertAlign w:val="superscript"/>
        </w:rPr>
      </w:pPr>
      <w:r>
        <w:rPr>
          <w:sz w:val="28"/>
          <w:szCs w:val="28"/>
          <w:vertAlign w:val="superscript"/>
        </w:rPr>
        <w:t>(ФИО)</w:t>
      </w:r>
      <w:r w:rsidRPr="00E54D33">
        <w:rPr>
          <w:sz w:val="28"/>
          <w:szCs w:val="28"/>
          <w:vertAlign w:val="superscript"/>
        </w:rPr>
        <w:t xml:space="preserve"> (Подпись)</w:t>
      </w:r>
    </w:p>
    <w:p w:rsidR="00D40841" w:rsidRDefault="00D40841" w:rsidP="00D40841">
      <w:pPr>
        <w:tabs>
          <w:tab w:val="left" w:pos="11160"/>
        </w:tabs>
        <w:jc w:val="both"/>
        <w:rPr>
          <w:sz w:val="28"/>
          <w:szCs w:val="28"/>
        </w:rPr>
      </w:pPr>
    </w:p>
    <w:p w:rsidR="00D40841" w:rsidRPr="001B3B41" w:rsidRDefault="00D40841" w:rsidP="00D40841">
      <w:pPr>
        <w:tabs>
          <w:tab w:val="left" w:pos="11160"/>
        </w:tabs>
        <w:jc w:val="both"/>
        <w:rPr>
          <w:sz w:val="28"/>
          <w:szCs w:val="28"/>
          <w:vertAlign w:val="superscript"/>
        </w:rPr>
      </w:pPr>
      <w:r w:rsidRPr="00E54D33">
        <w:rPr>
          <w:sz w:val="28"/>
          <w:szCs w:val="28"/>
        </w:rPr>
        <w:t>м.п.</w:t>
      </w:r>
    </w:p>
    <w:p w:rsidR="00D40841" w:rsidRDefault="00D40841" w:rsidP="00D40841">
      <w:pPr>
        <w:jc w:val="both"/>
        <w:rPr>
          <w:sz w:val="28"/>
          <w:szCs w:val="28"/>
        </w:rPr>
      </w:pPr>
    </w:p>
    <w:p w:rsidR="00D40841" w:rsidRDefault="00D40841" w:rsidP="00D40841">
      <w:pPr>
        <w:jc w:val="both"/>
        <w:rPr>
          <w:sz w:val="28"/>
          <w:szCs w:val="28"/>
        </w:rPr>
      </w:pPr>
    </w:p>
    <w:p w:rsidR="009179D5" w:rsidRDefault="009179D5" w:rsidP="00D40841">
      <w:pPr>
        <w:jc w:val="both"/>
        <w:rPr>
          <w:sz w:val="28"/>
          <w:szCs w:val="28"/>
        </w:rPr>
      </w:pPr>
    </w:p>
    <w:p w:rsidR="00D40841" w:rsidRPr="00FF2591" w:rsidRDefault="00D40841" w:rsidP="00D40841">
      <w:pPr>
        <w:jc w:val="both"/>
      </w:pPr>
      <w:r w:rsidRPr="00FF2591">
        <w:t>Начало заседания ГЭК _______________20__г.</w:t>
      </w:r>
      <w:r w:rsidRPr="00FF2591">
        <w:tab/>
      </w:r>
      <w:r w:rsidRPr="00FF2591">
        <w:tab/>
      </w:r>
      <w:r w:rsidRPr="00FF2591">
        <w:tab/>
      </w:r>
    </w:p>
    <w:p w:rsidR="00D40841" w:rsidRPr="00FF2591" w:rsidRDefault="00D40841" w:rsidP="00D40841">
      <w:pPr>
        <w:jc w:val="both"/>
      </w:pPr>
    </w:p>
    <w:p w:rsidR="00D40841" w:rsidRPr="00FF2591" w:rsidRDefault="00D40841" w:rsidP="00D40841">
      <w:pPr>
        <w:jc w:val="both"/>
        <w:rPr>
          <w:rFonts w:ascii="Arial" w:hAnsi="Arial" w:cs="Arial"/>
        </w:rPr>
      </w:pPr>
      <w:r w:rsidRPr="00FF2591">
        <w:t xml:space="preserve">Окончание заседания ГЭК _____________ 20__г.                                                                                                                                                         </w:t>
      </w:r>
    </w:p>
    <w:p w:rsidR="00D40841" w:rsidRDefault="00D40841" w:rsidP="00D40841">
      <w:pPr>
        <w:ind w:left="708" w:firstLine="708"/>
        <w:jc w:val="right"/>
        <w:rPr>
          <w:sz w:val="28"/>
          <w:szCs w:val="28"/>
        </w:rPr>
      </w:pPr>
    </w:p>
    <w:p w:rsidR="00D40841" w:rsidRDefault="00D40841" w:rsidP="00D40841">
      <w:pPr>
        <w:ind w:left="708" w:firstLine="708"/>
        <w:jc w:val="right"/>
        <w:rPr>
          <w:sz w:val="28"/>
          <w:szCs w:val="28"/>
        </w:rPr>
      </w:pPr>
    </w:p>
    <w:p w:rsidR="00F10D88" w:rsidRDefault="00F10D88" w:rsidP="00D40841">
      <w:pPr>
        <w:ind w:left="708" w:firstLine="708"/>
        <w:jc w:val="right"/>
        <w:rPr>
          <w:sz w:val="28"/>
          <w:szCs w:val="28"/>
        </w:rPr>
      </w:pPr>
    </w:p>
    <w:p w:rsidR="00F10D88" w:rsidRDefault="00F10D88" w:rsidP="00D40841">
      <w:pPr>
        <w:ind w:left="708" w:firstLine="708"/>
        <w:jc w:val="right"/>
        <w:rPr>
          <w:sz w:val="28"/>
          <w:szCs w:val="28"/>
        </w:rPr>
      </w:pPr>
    </w:p>
    <w:p w:rsidR="00F10D88" w:rsidRDefault="00F10D88" w:rsidP="00D40841">
      <w:pPr>
        <w:ind w:left="708" w:firstLine="708"/>
        <w:jc w:val="right"/>
        <w:rPr>
          <w:sz w:val="28"/>
          <w:szCs w:val="28"/>
        </w:rPr>
      </w:pPr>
    </w:p>
    <w:p w:rsidR="00F10D88" w:rsidRDefault="00F10D88" w:rsidP="00D40841">
      <w:pPr>
        <w:ind w:left="708" w:firstLine="708"/>
        <w:jc w:val="right"/>
        <w:rPr>
          <w:sz w:val="28"/>
          <w:szCs w:val="28"/>
        </w:rPr>
      </w:pPr>
    </w:p>
    <w:p w:rsidR="00F10D88" w:rsidRDefault="00F10D88" w:rsidP="00D40841">
      <w:pPr>
        <w:ind w:left="708" w:firstLine="708"/>
        <w:jc w:val="right"/>
        <w:rPr>
          <w:sz w:val="28"/>
          <w:szCs w:val="28"/>
        </w:rPr>
      </w:pPr>
    </w:p>
    <w:p w:rsidR="00F10D88" w:rsidRDefault="00F10D88" w:rsidP="00D40841">
      <w:pPr>
        <w:ind w:left="708" w:firstLine="708"/>
        <w:jc w:val="right"/>
        <w:rPr>
          <w:sz w:val="28"/>
          <w:szCs w:val="28"/>
        </w:rPr>
      </w:pPr>
    </w:p>
    <w:p w:rsidR="00D40841" w:rsidRDefault="00D40841" w:rsidP="00D40841">
      <w:pPr>
        <w:ind w:left="708" w:firstLine="708"/>
        <w:jc w:val="right"/>
        <w:rPr>
          <w:sz w:val="28"/>
          <w:szCs w:val="28"/>
        </w:rPr>
      </w:pPr>
    </w:p>
    <w:p w:rsidR="00D40841" w:rsidRPr="00CB2C5E" w:rsidRDefault="00D40841" w:rsidP="00D40841">
      <w:pPr>
        <w:ind w:left="708" w:firstLine="708"/>
        <w:jc w:val="right"/>
      </w:pPr>
      <w:r w:rsidRPr="00CB2C5E">
        <w:t xml:space="preserve">  л.№2</w:t>
      </w:r>
    </w:p>
    <w:p w:rsidR="00D40841" w:rsidRPr="00FF2591" w:rsidRDefault="00D40841" w:rsidP="00D40841">
      <w:pPr>
        <w:ind w:firstLine="708"/>
        <w:jc w:val="both"/>
      </w:pPr>
      <w:r w:rsidRPr="00FF2591">
        <w:t xml:space="preserve">Рассмотрев итоговые оценки успеваемости за курс обучения, производственные характеристики, результаты </w:t>
      </w:r>
      <w:r w:rsidR="00A857C1">
        <w:t xml:space="preserve">защиты ВКР (в т.ч. ВПКР и ПЭР) </w:t>
      </w:r>
      <w:r w:rsidRPr="00FF2591">
        <w:t xml:space="preserve"> и проведя проверку знаний обучающихся, государственная экзаменационная комиссия постановила:</w:t>
      </w:r>
    </w:p>
    <w:p w:rsidR="00D40841" w:rsidRPr="00FF2591" w:rsidRDefault="00D40841" w:rsidP="00D40841">
      <w:pPr>
        <w:jc w:val="both"/>
      </w:pPr>
    </w:p>
    <w:tbl>
      <w:tblPr>
        <w:tblpPr w:leftFromText="180" w:rightFromText="180" w:vertAnchor="text" w:horzAnchor="margin" w:tblpXSpec="center" w:tblpY="7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4"/>
        <w:gridCol w:w="3058"/>
        <w:gridCol w:w="1701"/>
        <w:gridCol w:w="2268"/>
        <w:gridCol w:w="2835"/>
      </w:tblGrid>
      <w:tr w:rsidR="00D40841" w:rsidRPr="00FF2591" w:rsidTr="001C54E9">
        <w:trPr>
          <w:trHeight w:val="844"/>
        </w:trPr>
        <w:tc>
          <w:tcPr>
            <w:tcW w:w="594" w:type="dxa"/>
          </w:tcPr>
          <w:p w:rsidR="00D40841" w:rsidRPr="00FF2591" w:rsidRDefault="00D40841" w:rsidP="00425DA6">
            <w:pPr>
              <w:jc w:val="center"/>
            </w:pPr>
            <w:r w:rsidRPr="00FF2591">
              <w:t>№ п/п</w:t>
            </w:r>
          </w:p>
        </w:tc>
        <w:tc>
          <w:tcPr>
            <w:tcW w:w="3058" w:type="dxa"/>
          </w:tcPr>
          <w:p w:rsidR="00D40841" w:rsidRPr="00FF2591" w:rsidRDefault="00D40841" w:rsidP="00425DA6">
            <w:pPr>
              <w:jc w:val="center"/>
            </w:pPr>
            <w:r>
              <w:t>ФИО обучающегося</w:t>
            </w:r>
          </w:p>
        </w:tc>
        <w:tc>
          <w:tcPr>
            <w:tcW w:w="1701" w:type="dxa"/>
          </w:tcPr>
          <w:p w:rsidR="00D40841" w:rsidRPr="00A31EEC" w:rsidRDefault="00D40841" w:rsidP="00425DA6">
            <w:pPr>
              <w:jc w:val="center"/>
            </w:pPr>
            <w:r w:rsidRPr="00FF2591">
              <w:t>Оценка</w:t>
            </w:r>
            <w:r>
              <w:t>,</w:t>
            </w:r>
            <w:r w:rsidRPr="00FF2591">
              <w:t xml:space="preserve"> полученн</w:t>
            </w:r>
            <w:r>
              <w:t>ая</w:t>
            </w:r>
            <w:r w:rsidRPr="00FF2591">
              <w:t xml:space="preserve"> при защите ВКР</w:t>
            </w:r>
          </w:p>
        </w:tc>
        <w:tc>
          <w:tcPr>
            <w:tcW w:w="2268" w:type="dxa"/>
          </w:tcPr>
          <w:p w:rsidR="00D40841" w:rsidRPr="00FF2591" w:rsidRDefault="00D40841" w:rsidP="00425DA6">
            <w:pPr>
              <w:jc w:val="center"/>
              <w:rPr>
                <w:lang w:val="en-US"/>
              </w:rPr>
            </w:pPr>
            <w:r w:rsidRPr="00FF2591">
              <w:t xml:space="preserve">Присваиваемая квалификация </w:t>
            </w:r>
          </w:p>
        </w:tc>
        <w:tc>
          <w:tcPr>
            <w:tcW w:w="2835" w:type="dxa"/>
          </w:tcPr>
          <w:p w:rsidR="00D40841" w:rsidRPr="00FF2591" w:rsidRDefault="00D40841" w:rsidP="00425DA6">
            <w:pPr>
              <w:jc w:val="center"/>
            </w:pPr>
            <w:r w:rsidRPr="00FF2591">
              <w:t xml:space="preserve">Заключение </w:t>
            </w:r>
            <w:r>
              <w:t>ГЭК</w:t>
            </w:r>
            <w:r w:rsidRPr="00FF2591">
              <w:t xml:space="preserve"> о выдаче дипломов (свидетельства)</w:t>
            </w: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1</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2</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3</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4</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5</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6</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7</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8</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9</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rsidRPr="00FF2591">
              <w:t>10</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r w:rsidR="00DD7838" w:rsidRPr="00FF2591" w:rsidTr="001C54E9">
        <w:trPr>
          <w:trHeight w:val="976"/>
        </w:trPr>
        <w:tc>
          <w:tcPr>
            <w:tcW w:w="594" w:type="dxa"/>
          </w:tcPr>
          <w:p w:rsidR="00DD7838" w:rsidRPr="00FF2591" w:rsidRDefault="00DD7838" w:rsidP="00425DA6">
            <w:pPr>
              <w:spacing w:line="360" w:lineRule="auto"/>
              <w:jc w:val="center"/>
            </w:pPr>
            <w:r>
              <w:t>11</w:t>
            </w:r>
          </w:p>
        </w:tc>
        <w:tc>
          <w:tcPr>
            <w:tcW w:w="3058" w:type="dxa"/>
          </w:tcPr>
          <w:p w:rsidR="00DD7838" w:rsidRPr="00FF2591" w:rsidRDefault="00DD7838" w:rsidP="00425DA6"/>
        </w:tc>
        <w:tc>
          <w:tcPr>
            <w:tcW w:w="1701" w:type="dxa"/>
          </w:tcPr>
          <w:p w:rsidR="00DD7838" w:rsidRPr="00FF2591" w:rsidRDefault="00DD7838" w:rsidP="00425DA6">
            <w:pPr>
              <w:spacing w:line="360" w:lineRule="auto"/>
              <w:jc w:val="both"/>
            </w:pPr>
          </w:p>
        </w:tc>
        <w:tc>
          <w:tcPr>
            <w:tcW w:w="2268" w:type="dxa"/>
          </w:tcPr>
          <w:p w:rsidR="00DD7838" w:rsidRPr="00FF2591" w:rsidRDefault="00DD7838" w:rsidP="00425DA6">
            <w:pPr>
              <w:jc w:val="both"/>
            </w:pPr>
          </w:p>
        </w:tc>
        <w:tc>
          <w:tcPr>
            <w:tcW w:w="2835" w:type="dxa"/>
          </w:tcPr>
          <w:p w:rsidR="00DD7838" w:rsidRPr="00FF2591" w:rsidRDefault="00DD7838" w:rsidP="00425DA6">
            <w:pPr>
              <w:jc w:val="both"/>
            </w:pPr>
          </w:p>
        </w:tc>
      </w:tr>
      <w:tr w:rsidR="00D40841" w:rsidRPr="00FF2591" w:rsidTr="001C54E9">
        <w:trPr>
          <w:trHeight w:val="976"/>
        </w:trPr>
        <w:tc>
          <w:tcPr>
            <w:tcW w:w="594" w:type="dxa"/>
          </w:tcPr>
          <w:p w:rsidR="00D40841" w:rsidRPr="00FF2591" w:rsidRDefault="00D40841" w:rsidP="00425DA6">
            <w:pPr>
              <w:spacing w:line="360" w:lineRule="auto"/>
              <w:jc w:val="center"/>
            </w:pPr>
            <w:r>
              <w:lastRenderedPageBreak/>
              <w:t>….</w:t>
            </w:r>
          </w:p>
        </w:tc>
        <w:tc>
          <w:tcPr>
            <w:tcW w:w="3058" w:type="dxa"/>
          </w:tcPr>
          <w:p w:rsidR="00D40841" w:rsidRPr="00FF2591" w:rsidRDefault="00D40841" w:rsidP="00425DA6"/>
        </w:tc>
        <w:tc>
          <w:tcPr>
            <w:tcW w:w="1701" w:type="dxa"/>
          </w:tcPr>
          <w:p w:rsidR="00D40841" w:rsidRPr="00FF2591" w:rsidRDefault="00D40841" w:rsidP="00425DA6">
            <w:pPr>
              <w:spacing w:line="360" w:lineRule="auto"/>
              <w:jc w:val="both"/>
            </w:pPr>
          </w:p>
        </w:tc>
        <w:tc>
          <w:tcPr>
            <w:tcW w:w="2268" w:type="dxa"/>
          </w:tcPr>
          <w:p w:rsidR="00D40841" w:rsidRPr="00FF2591" w:rsidRDefault="00D40841" w:rsidP="00425DA6">
            <w:pPr>
              <w:jc w:val="both"/>
            </w:pPr>
          </w:p>
        </w:tc>
        <w:tc>
          <w:tcPr>
            <w:tcW w:w="2835" w:type="dxa"/>
          </w:tcPr>
          <w:p w:rsidR="00D40841" w:rsidRPr="00FF2591" w:rsidRDefault="00D40841" w:rsidP="00425DA6">
            <w:pPr>
              <w:jc w:val="both"/>
            </w:pPr>
          </w:p>
        </w:tc>
      </w:tr>
    </w:tbl>
    <w:p w:rsidR="00D40841" w:rsidRPr="002B2D3A" w:rsidRDefault="00D40841" w:rsidP="00D40841">
      <w:pPr>
        <w:jc w:val="both"/>
      </w:pPr>
    </w:p>
    <w:sectPr w:rsidR="00D40841" w:rsidRPr="002B2D3A" w:rsidSect="00900CD9">
      <w:footerReference w:type="default" r:id="rId10"/>
      <w:pgSz w:w="11906" w:h="16838"/>
      <w:pgMar w:top="568"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F73" w:rsidRDefault="00FA5F73" w:rsidP="00084B90">
      <w:r>
        <w:separator/>
      </w:r>
    </w:p>
  </w:endnote>
  <w:endnote w:type="continuationSeparator" w:id="0">
    <w:p w:rsidR="00FA5F73" w:rsidRDefault="00FA5F73" w:rsidP="0008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71259"/>
      <w:docPartObj>
        <w:docPartGallery w:val="Page Numbers (Bottom of Page)"/>
        <w:docPartUnique/>
      </w:docPartObj>
    </w:sdtPr>
    <w:sdtEndPr/>
    <w:sdtContent>
      <w:p w:rsidR="00D72FE6" w:rsidRDefault="00D72FE6">
        <w:pPr>
          <w:pStyle w:val="a7"/>
          <w:jc w:val="center"/>
        </w:pPr>
        <w:r>
          <w:fldChar w:fldCharType="begin"/>
        </w:r>
        <w:r>
          <w:instrText>PAGE   \* MERGEFORMAT</w:instrText>
        </w:r>
        <w:r>
          <w:fldChar w:fldCharType="separate"/>
        </w:r>
        <w:r w:rsidR="004A2290">
          <w:rPr>
            <w:noProof/>
          </w:rPr>
          <w:t>2</w:t>
        </w:r>
        <w:r>
          <w:fldChar w:fldCharType="end"/>
        </w:r>
      </w:p>
    </w:sdtContent>
  </w:sdt>
  <w:p w:rsidR="00D72FE6" w:rsidRDefault="00D72F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F73" w:rsidRDefault="00FA5F73" w:rsidP="00084B90">
      <w:r>
        <w:separator/>
      </w:r>
    </w:p>
  </w:footnote>
  <w:footnote w:type="continuationSeparator" w:id="0">
    <w:p w:rsidR="00FA5F73" w:rsidRDefault="00FA5F73" w:rsidP="00084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491"/>
    <w:multiLevelType w:val="singleLevel"/>
    <w:tmpl w:val="F718D9D4"/>
    <w:lvl w:ilvl="0">
      <w:start w:val="1"/>
      <w:numFmt w:val="decimal"/>
      <w:lvlText w:val="%1."/>
      <w:legacy w:legacy="1" w:legacySpace="0" w:legacyIndent="326"/>
      <w:lvlJc w:val="left"/>
      <w:rPr>
        <w:rFonts w:ascii="Times New Roman" w:hAnsi="Times New Roman" w:cs="Times New Roman" w:hint="default"/>
      </w:rPr>
    </w:lvl>
  </w:abstractNum>
  <w:abstractNum w:abstractNumId="1">
    <w:nsid w:val="144975B6"/>
    <w:multiLevelType w:val="hybridMultilevel"/>
    <w:tmpl w:val="E17838B6"/>
    <w:lvl w:ilvl="0" w:tplc="020A84D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CAC1B60"/>
    <w:multiLevelType w:val="multilevel"/>
    <w:tmpl w:val="91B8D80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38E30FBA"/>
    <w:multiLevelType w:val="hybridMultilevel"/>
    <w:tmpl w:val="1F52F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1F7AC9"/>
    <w:multiLevelType w:val="multilevel"/>
    <w:tmpl w:val="AB9E3912"/>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6F0151B7"/>
    <w:multiLevelType w:val="singleLevel"/>
    <w:tmpl w:val="3E06C188"/>
    <w:lvl w:ilvl="0">
      <w:start w:val="19"/>
      <w:numFmt w:val="decimal"/>
      <w:lvlText w:val="%1."/>
      <w:legacy w:legacy="1" w:legacySpace="0" w:legacyIndent="422"/>
      <w:lvlJc w:val="left"/>
      <w:rPr>
        <w:rFonts w:ascii="Times New Roman" w:hAnsi="Times New Roman" w:cs="Times New Roman"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97"/>
    <w:rsid w:val="00084B90"/>
    <w:rsid w:val="000B4C0B"/>
    <w:rsid w:val="000F5A97"/>
    <w:rsid w:val="00112247"/>
    <w:rsid w:val="001137DB"/>
    <w:rsid w:val="0016689D"/>
    <w:rsid w:val="001C54E9"/>
    <w:rsid w:val="00214083"/>
    <w:rsid w:val="00257682"/>
    <w:rsid w:val="002B2285"/>
    <w:rsid w:val="00314C67"/>
    <w:rsid w:val="0033221E"/>
    <w:rsid w:val="00396DB8"/>
    <w:rsid w:val="003E4350"/>
    <w:rsid w:val="00403CD0"/>
    <w:rsid w:val="00410963"/>
    <w:rsid w:val="00425DA6"/>
    <w:rsid w:val="00432366"/>
    <w:rsid w:val="004565A9"/>
    <w:rsid w:val="004A2290"/>
    <w:rsid w:val="004A5A1F"/>
    <w:rsid w:val="00503F33"/>
    <w:rsid w:val="00530635"/>
    <w:rsid w:val="00607242"/>
    <w:rsid w:val="00652236"/>
    <w:rsid w:val="00653340"/>
    <w:rsid w:val="00665C5A"/>
    <w:rsid w:val="006841E6"/>
    <w:rsid w:val="006C0889"/>
    <w:rsid w:val="006E1022"/>
    <w:rsid w:val="007051E4"/>
    <w:rsid w:val="00747D74"/>
    <w:rsid w:val="00771AF0"/>
    <w:rsid w:val="00823B16"/>
    <w:rsid w:val="00845D2E"/>
    <w:rsid w:val="00847411"/>
    <w:rsid w:val="008C2229"/>
    <w:rsid w:val="008E2304"/>
    <w:rsid w:val="00900CD9"/>
    <w:rsid w:val="00917451"/>
    <w:rsid w:val="009179D5"/>
    <w:rsid w:val="00957FBB"/>
    <w:rsid w:val="009768CD"/>
    <w:rsid w:val="00977A6F"/>
    <w:rsid w:val="009B2816"/>
    <w:rsid w:val="009B483B"/>
    <w:rsid w:val="009B6FA6"/>
    <w:rsid w:val="009F264F"/>
    <w:rsid w:val="00A14E91"/>
    <w:rsid w:val="00A17692"/>
    <w:rsid w:val="00A64383"/>
    <w:rsid w:val="00A857C1"/>
    <w:rsid w:val="00B03A40"/>
    <w:rsid w:val="00BC55C3"/>
    <w:rsid w:val="00C14065"/>
    <w:rsid w:val="00C215FB"/>
    <w:rsid w:val="00C32D78"/>
    <w:rsid w:val="00C93B0A"/>
    <w:rsid w:val="00CD1997"/>
    <w:rsid w:val="00CE6E0C"/>
    <w:rsid w:val="00D0588A"/>
    <w:rsid w:val="00D35875"/>
    <w:rsid w:val="00D40841"/>
    <w:rsid w:val="00D5573E"/>
    <w:rsid w:val="00D6213E"/>
    <w:rsid w:val="00D72FE6"/>
    <w:rsid w:val="00DD72C9"/>
    <w:rsid w:val="00DD7838"/>
    <w:rsid w:val="00E50F84"/>
    <w:rsid w:val="00E64781"/>
    <w:rsid w:val="00E7116E"/>
    <w:rsid w:val="00EB7D37"/>
    <w:rsid w:val="00F10D88"/>
    <w:rsid w:val="00FA5F73"/>
    <w:rsid w:val="00FD4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841"/>
    <w:pPr>
      <w:spacing w:before="100" w:beforeAutospacing="1" w:after="100" w:afterAutospacing="1"/>
    </w:pPr>
  </w:style>
  <w:style w:type="character" w:styleId="a4">
    <w:name w:val="Emphasis"/>
    <w:basedOn w:val="a0"/>
    <w:qFormat/>
    <w:rsid w:val="00D40841"/>
    <w:rPr>
      <w:i/>
      <w:iCs/>
    </w:rPr>
  </w:style>
  <w:style w:type="paragraph" w:styleId="a5">
    <w:name w:val="header"/>
    <w:basedOn w:val="a"/>
    <w:link w:val="a6"/>
    <w:uiPriority w:val="99"/>
    <w:unhideWhenUsed/>
    <w:rsid w:val="00084B90"/>
    <w:pPr>
      <w:tabs>
        <w:tab w:val="center" w:pos="4677"/>
        <w:tab w:val="right" w:pos="9355"/>
      </w:tabs>
    </w:pPr>
  </w:style>
  <w:style w:type="character" w:customStyle="1" w:styleId="a6">
    <w:name w:val="Верхний колонтитул Знак"/>
    <w:basedOn w:val="a0"/>
    <w:link w:val="a5"/>
    <w:uiPriority w:val="99"/>
    <w:rsid w:val="00084B9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84B90"/>
    <w:pPr>
      <w:tabs>
        <w:tab w:val="center" w:pos="4677"/>
        <w:tab w:val="right" w:pos="9355"/>
      </w:tabs>
    </w:pPr>
  </w:style>
  <w:style w:type="character" w:customStyle="1" w:styleId="a8">
    <w:name w:val="Нижний колонтитул Знак"/>
    <w:basedOn w:val="a0"/>
    <w:link w:val="a7"/>
    <w:uiPriority w:val="99"/>
    <w:rsid w:val="00084B90"/>
    <w:rPr>
      <w:rFonts w:ascii="Times New Roman" w:eastAsia="Times New Roman" w:hAnsi="Times New Roman" w:cs="Times New Roman"/>
      <w:sz w:val="24"/>
      <w:szCs w:val="24"/>
      <w:lang w:eastAsia="ru-RU"/>
    </w:rPr>
  </w:style>
  <w:style w:type="paragraph" w:styleId="a9">
    <w:name w:val="Body Text"/>
    <w:basedOn w:val="a"/>
    <w:link w:val="aa"/>
    <w:uiPriority w:val="1"/>
    <w:qFormat/>
    <w:rsid w:val="004565A9"/>
    <w:pPr>
      <w:widowControl w:val="0"/>
      <w:spacing w:before="22"/>
      <w:ind w:left="102"/>
    </w:pPr>
    <w:rPr>
      <w:rFonts w:cstheme="minorBidi"/>
      <w:lang w:val="en-US" w:eastAsia="en-US"/>
    </w:rPr>
  </w:style>
  <w:style w:type="character" w:customStyle="1" w:styleId="aa">
    <w:name w:val="Основной текст Знак"/>
    <w:basedOn w:val="a0"/>
    <w:link w:val="a9"/>
    <w:uiPriority w:val="1"/>
    <w:rsid w:val="004565A9"/>
    <w:rPr>
      <w:rFonts w:ascii="Times New Roman" w:eastAsia="Times New Roman" w:hAnsi="Times New Roman"/>
      <w:sz w:val="24"/>
      <w:szCs w:val="24"/>
      <w:lang w:val="en-US"/>
    </w:rPr>
  </w:style>
  <w:style w:type="paragraph" w:customStyle="1" w:styleId="11">
    <w:name w:val="Заголовок 11"/>
    <w:basedOn w:val="a"/>
    <w:uiPriority w:val="1"/>
    <w:qFormat/>
    <w:rsid w:val="004565A9"/>
    <w:pPr>
      <w:widowControl w:val="0"/>
      <w:outlineLvl w:val="1"/>
    </w:pPr>
    <w:rPr>
      <w:rFonts w:cstheme="minorBidi"/>
      <w:b/>
      <w:bCs/>
      <w:sz w:val="28"/>
      <w:szCs w:val="28"/>
      <w:lang w:val="en-US" w:eastAsia="en-US"/>
    </w:rPr>
  </w:style>
  <w:style w:type="paragraph" w:customStyle="1" w:styleId="21">
    <w:name w:val="Заголовок 21"/>
    <w:basedOn w:val="a"/>
    <w:uiPriority w:val="1"/>
    <w:qFormat/>
    <w:rsid w:val="004565A9"/>
    <w:pPr>
      <w:widowControl w:val="0"/>
      <w:spacing w:before="64"/>
      <w:ind w:left="102"/>
      <w:outlineLvl w:val="2"/>
    </w:pPr>
    <w:rPr>
      <w:rFonts w:cstheme="minorBidi"/>
      <w:sz w:val="28"/>
      <w:szCs w:val="28"/>
      <w:lang w:val="en-US" w:eastAsia="en-US"/>
    </w:rPr>
  </w:style>
  <w:style w:type="paragraph" w:customStyle="1" w:styleId="31">
    <w:name w:val="Заголовок 31"/>
    <w:basedOn w:val="a"/>
    <w:uiPriority w:val="1"/>
    <w:qFormat/>
    <w:rsid w:val="004565A9"/>
    <w:pPr>
      <w:widowControl w:val="0"/>
      <w:outlineLvl w:val="3"/>
    </w:pPr>
    <w:rPr>
      <w:rFonts w:cstheme="minorBidi"/>
      <w:b/>
      <w:bCs/>
      <w:lang w:val="en-US" w:eastAsia="en-US"/>
    </w:rPr>
  </w:style>
  <w:style w:type="character" w:customStyle="1" w:styleId="1">
    <w:name w:val="Заголовок №1_"/>
    <w:link w:val="10"/>
    <w:rsid w:val="004565A9"/>
    <w:rPr>
      <w:rFonts w:ascii="Times New Roman" w:eastAsia="Times New Roman" w:hAnsi="Times New Roman"/>
      <w:b/>
      <w:bCs/>
      <w:spacing w:val="3"/>
      <w:sz w:val="29"/>
      <w:szCs w:val="29"/>
      <w:shd w:val="clear" w:color="auto" w:fill="FFFFFF"/>
    </w:rPr>
  </w:style>
  <w:style w:type="paragraph" w:customStyle="1" w:styleId="10">
    <w:name w:val="Заголовок №1"/>
    <w:basedOn w:val="a"/>
    <w:link w:val="1"/>
    <w:rsid w:val="004565A9"/>
    <w:pPr>
      <w:widowControl w:val="0"/>
      <w:shd w:val="clear" w:color="auto" w:fill="FFFFFF"/>
      <w:spacing w:line="360" w:lineRule="exact"/>
      <w:ind w:hanging="1740"/>
      <w:outlineLvl w:val="0"/>
    </w:pPr>
    <w:rPr>
      <w:rFonts w:cstheme="minorBidi"/>
      <w:b/>
      <w:bCs/>
      <w:spacing w:val="3"/>
      <w:sz w:val="29"/>
      <w:szCs w:val="29"/>
      <w:lang w:eastAsia="en-US"/>
    </w:rPr>
  </w:style>
  <w:style w:type="character" w:customStyle="1" w:styleId="2">
    <w:name w:val="Основной текст (2)_"/>
    <w:link w:val="20"/>
    <w:rsid w:val="004565A9"/>
    <w:rPr>
      <w:rFonts w:ascii="Times New Roman" w:eastAsia="Times New Roman" w:hAnsi="Times New Roman"/>
      <w:b/>
      <w:bCs/>
      <w:spacing w:val="-1"/>
      <w:sz w:val="23"/>
      <w:szCs w:val="23"/>
      <w:shd w:val="clear" w:color="auto" w:fill="FFFFFF"/>
    </w:rPr>
  </w:style>
  <w:style w:type="paragraph" w:customStyle="1" w:styleId="20">
    <w:name w:val="Основной текст (2)"/>
    <w:basedOn w:val="a"/>
    <w:link w:val="2"/>
    <w:rsid w:val="004565A9"/>
    <w:pPr>
      <w:widowControl w:val="0"/>
      <w:shd w:val="clear" w:color="auto" w:fill="FFFFFF"/>
      <w:spacing w:before="120" w:line="0" w:lineRule="atLeast"/>
    </w:pPr>
    <w:rPr>
      <w:rFonts w:cstheme="minorBidi"/>
      <w:b/>
      <w:bCs/>
      <w:spacing w:val="-1"/>
      <w:sz w:val="23"/>
      <w:szCs w:val="23"/>
      <w:lang w:eastAsia="en-US"/>
    </w:rPr>
  </w:style>
  <w:style w:type="character" w:customStyle="1" w:styleId="212pt">
    <w:name w:val="Основной текст (2) + 12 pt"/>
    <w:aliases w:val="Не полужирный,Курсив,Интервал 0 pt"/>
    <w:rsid w:val="004565A9"/>
    <w:rPr>
      <w:rFonts w:ascii="Times New Roman" w:eastAsia="Times New Roman" w:hAnsi="Times New Roman"/>
      <w:b/>
      <w:bCs/>
      <w:color w:val="000000"/>
      <w:spacing w:val="2"/>
      <w:w w:val="100"/>
      <w:position w:val="0"/>
      <w:sz w:val="24"/>
      <w:szCs w:val="24"/>
      <w:shd w:val="clear" w:color="auto" w:fill="FFFFFF"/>
      <w:lang w:val="ru-RU"/>
    </w:rPr>
  </w:style>
  <w:style w:type="paragraph" w:styleId="ab">
    <w:name w:val="Balloon Text"/>
    <w:basedOn w:val="a"/>
    <w:link w:val="ac"/>
    <w:uiPriority w:val="99"/>
    <w:semiHidden/>
    <w:unhideWhenUsed/>
    <w:rsid w:val="00E50F84"/>
    <w:rPr>
      <w:rFonts w:ascii="Tahoma" w:hAnsi="Tahoma" w:cs="Tahoma"/>
      <w:sz w:val="16"/>
      <w:szCs w:val="16"/>
    </w:rPr>
  </w:style>
  <w:style w:type="character" w:customStyle="1" w:styleId="ac">
    <w:name w:val="Текст выноски Знак"/>
    <w:basedOn w:val="a0"/>
    <w:link w:val="ab"/>
    <w:uiPriority w:val="99"/>
    <w:semiHidden/>
    <w:rsid w:val="00E50F8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841"/>
    <w:pPr>
      <w:spacing w:before="100" w:beforeAutospacing="1" w:after="100" w:afterAutospacing="1"/>
    </w:pPr>
  </w:style>
  <w:style w:type="character" w:styleId="a4">
    <w:name w:val="Emphasis"/>
    <w:basedOn w:val="a0"/>
    <w:qFormat/>
    <w:rsid w:val="00D40841"/>
    <w:rPr>
      <w:i/>
      <w:iCs/>
    </w:rPr>
  </w:style>
  <w:style w:type="paragraph" w:styleId="a5">
    <w:name w:val="header"/>
    <w:basedOn w:val="a"/>
    <w:link w:val="a6"/>
    <w:uiPriority w:val="99"/>
    <w:unhideWhenUsed/>
    <w:rsid w:val="00084B90"/>
    <w:pPr>
      <w:tabs>
        <w:tab w:val="center" w:pos="4677"/>
        <w:tab w:val="right" w:pos="9355"/>
      </w:tabs>
    </w:pPr>
  </w:style>
  <w:style w:type="character" w:customStyle="1" w:styleId="a6">
    <w:name w:val="Верхний колонтитул Знак"/>
    <w:basedOn w:val="a0"/>
    <w:link w:val="a5"/>
    <w:uiPriority w:val="99"/>
    <w:rsid w:val="00084B9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84B90"/>
    <w:pPr>
      <w:tabs>
        <w:tab w:val="center" w:pos="4677"/>
        <w:tab w:val="right" w:pos="9355"/>
      </w:tabs>
    </w:pPr>
  </w:style>
  <w:style w:type="character" w:customStyle="1" w:styleId="a8">
    <w:name w:val="Нижний колонтитул Знак"/>
    <w:basedOn w:val="a0"/>
    <w:link w:val="a7"/>
    <w:uiPriority w:val="99"/>
    <w:rsid w:val="00084B90"/>
    <w:rPr>
      <w:rFonts w:ascii="Times New Roman" w:eastAsia="Times New Roman" w:hAnsi="Times New Roman" w:cs="Times New Roman"/>
      <w:sz w:val="24"/>
      <w:szCs w:val="24"/>
      <w:lang w:eastAsia="ru-RU"/>
    </w:rPr>
  </w:style>
  <w:style w:type="paragraph" w:styleId="a9">
    <w:name w:val="Body Text"/>
    <w:basedOn w:val="a"/>
    <w:link w:val="aa"/>
    <w:uiPriority w:val="1"/>
    <w:qFormat/>
    <w:rsid w:val="004565A9"/>
    <w:pPr>
      <w:widowControl w:val="0"/>
      <w:spacing w:before="22"/>
      <w:ind w:left="102"/>
    </w:pPr>
    <w:rPr>
      <w:rFonts w:cstheme="minorBidi"/>
      <w:lang w:val="en-US" w:eastAsia="en-US"/>
    </w:rPr>
  </w:style>
  <w:style w:type="character" w:customStyle="1" w:styleId="aa">
    <w:name w:val="Основной текст Знак"/>
    <w:basedOn w:val="a0"/>
    <w:link w:val="a9"/>
    <w:uiPriority w:val="1"/>
    <w:rsid w:val="004565A9"/>
    <w:rPr>
      <w:rFonts w:ascii="Times New Roman" w:eastAsia="Times New Roman" w:hAnsi="Times New Roman"/>
      <w:sz w:val="24"/>
      <w:szCs w:val="24"/>
      <w:lang w:val="en-US"/>
    </w:rPr>
  </w:style>
  <w:style w:type="paragraph" w:customStyle="1" w:styleId="11">
    <w:name w:val="Заголовок 11"/>
    <w:basedOn w:val="a"/>
    <w:uiPriority w:val="1"/>
    <w:qFormat/>
    <w:rsid w:val="004565A9"/>
    <w:pPr>
      <w:widowControl w:val="0"/>
      <w:outlineLvl w:val="1"/>
    </w:pPr>
    <w:rPr>
      <w:rFonts w:cstheme="minorBidi"/>
      <w:b/>
      <w:bCs/>
      <w:sz w:val="28"/>
      <w:szCs w:val="28"/>
      <w:lang w:val="en-US" w:eastAsia="en-US"/>
    </w:rPr>
  </w:style>
  <w:style w:type="paragraph" w:customStyle="1" w:styleId="21">
    <w:name w:val="Заголовок 21"/>
    <w:basedOn w:val="a"/>
    <w:uiPriority w:val="1"/>
    <w:qFormat/>
    <w:rsid w:val="004565A9"/>
    <w:pPr>
      <w:widowControl w:val="0"/>
      <w:spacing w:before="64"/>
      <w:ind w:left="102"/>
      <w:outlineLvl w:val="2"/>
    </w:pPr>
    <w:rPr>
      <w:rFonts w:cstheme="minorBidi"/>
      <w:sz w:val="28"/>
      <w:szCs w:val="28"/>
      <w:lang w:val="en-US" w:eastAsia="en-US"/>
    </w:rPr>
  </w:style>
  <w:style w:type="paragraph" w:customStyle="1" w:styleId="31">
    <w:name w:val="Заголовок 31"/>
    <w:basedOn w:val="a"/>
    <w:uiPriority w:val="1"/>
    <w:qFormat/>
    <w:rsid w:val="004565A9"/>
    <w:pPr>
      <w:widowControl w:val="0"/>
      <w:outlineLvl w:val="3"/>
    </w:pPr>
    <w:rPr>
      <w:rFonts w:cstheme="minorBidi"/>
      <w:b/>
      <w:bCs/>
      <w:lang w:val="en-US" w:eastAsia="en-US"/>
    </w:rPr>
  </w:style>
  <w:style w:type="character" w:customStyle="1" w:styleId="1">
    <w:name w:val="Заголовок №1_"/>
    <w:link w:val="10"/>
    <w:rsid w:val="004565A9"/>
    <w:rPr>
      <w:rFonts w:ascii="Times New Roman" w:eastAsia="Times New Roman" w:hAnsi="Times New Roman"/>
      <w:b/>
      <w:bCs/>
      <w:spacing w:val="3"/>
      <w:sz w:val="29"/>
      <w:szCs w:val="29"/>
      <w:shd w:val="clear" w:color="auto" w:fill="FFFFFF"/>
    </w:rPr>
  </w:style>
  <w:style w:type="paragraph" w:customStyle="1" w:styleId="10">
    <w:name w:val="Заголовок №1"/>
    <w:basedOn w:val="a"/>
    <w:link w:val="1"/>
    <w:rsid w:val="004565A9"/>
    <w:pPr>
      <w:widowControl w:val="0"/>
      <w:shd w:val="clear" w:color="auto" w:fill="FFFFFF"/>
      <w:spacing w:line="360" w:lineRule="exact"/>
      <w:ind w:hanging="1740"/>
      <w:outlineLvl w:val="0"/>
    </w:pPr>
    <w:rPr>
      <w:rFonts w:cstheme="minorBidi"/>
      <w:b/>
      <w:bCs/>
      <w:spacing w:val="3"/>
      <w:sz w:val="29"/>
      <w:szCs w:val="29"/>
      <w:lang w:eastAsia="en-US"/>
    </w:rPr>
  </w:style>
  <w:style w:type="character" w:customStyle="1" w:styleId="2">
    <w:name w:val="Основной текст (2)_"/>
    <w:link w:val="20"/>
    <w:rsid w:val="004565A9"/>
    <w:rPr>
      <w:rFonts w:ascii="Times New Roman" w:eastAsia="Times New Roman" w:hAnsi="Times New Roman"/>
      <w:b/>
      <w:bCs/>
      <w:spacing w:val="-1"/>
      <w:sz w:val="23"/>
      <w:szCs w:val="23"/>
      <w:shd w:val="clear" w:color="auto" w:fill="FFFFFF"/>
    </w:rPr>
  </w:style>
  <w:style w:type="paragraph" w:customStyle="1" w:styleId="20">
    <w:name w:val="Основной текст (2)"/>
    <w:basedOn w:val="a"/>
    <w:link w:val="2"/>
    <w:rsid w:val="004565A9"/>
    <w:pPr>
      <w:widowControl w:val="0"/>
      <w:shd w:val="clear" w:color="auto" w:fill="FFFFFF"/>
      <w:spacing w:before="120" w:line="0" w:lineRule="atLeast"/>
    </w:pPr>
    <w:rPr>
      <w:rFonts w:cstheme="minorBidi"/>
      <w:b/>
      <w:bCs/>
      <w:spacing w:val="-1"/>
      <w:sz w:val="23"/>
      <w:szCs w:val="23"/>
      <w:lang w:eastAsia="en-US"/>
    </w:rPr>
  </w:style>
  <w:style w:type="character" w:customStyle="1" w:styleId="212pt">
    <w:name w:val="Основной текст (2) + 12 pt"/>
    <w:aliases w:val="Не полужирный,Курсив,Интервал 0 pt"/>
    <w:rsid w:val="004565A9"/>
    <w:rPr>
      <w:rFonts w:ascii="Times New Roman" w:eastAsia="Times New Roman" w:hAnsi="Times New Roman"/>
      <w:b/>
      <w:bCs/>
      <w:color w:val="000000"/>
      <w:spacing w:val="2"/>
      <w:w w:val="100"/>
      <w:position w:val="0"/>
      <w:sz w:val="24"/>
      <w:szCs w:val="24"/>
      <w:shd w:val="clear" w:color="auto" w:fill="FFFFFF"/>
      <w:lang w:val="ru-RU"/>
    </w:rPr>
  </w:style>
  <w:style w:type="paragraph" w:styleId="ab">
    <w:name w:val="Balloon Text"/>
    <w:basedOn w:val="a"/>
    <w:link w:val="ac"/>
    <w:uiPriority w:val="99"/>
    <w:semiHidden/>
    <w:unhideWhenUsed/>
    <w:rsid w:val="00E50F84"/>
    <w:rPr>
      <w:rFonts w:ascii="Tahoma" w:hAnsi="Tahoma" w:cs="Tahoma"/>
      <w:sz w:val="16"/>
      <w:szCs w:val="16"/>
    </w:rPr>
  </w:style>
  <w:style w:type="character" w:customStyle="1" w:styleId="ac">
    <w:name w:val="Текст выноски Знак"/>
    <w:basedOn w:val="a0"/>
    <w:link w:val="ab"/>
    <w:uiPriority w:val="99"/>
    <w:semiHidden/>
    <w:rsid w:val="00E50F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2256">
      <w:bodyDiv w:val="1"/>
      <w:marLeft w:val="0"/>
      <w:marRight w:val="0"/>
      <w:marTop w:val="0"/>
      <w:marBottom w:val="0"/>
      <w:divBdr>
        <w:top w:val="none" w:sz="0" w:space="0" w:color="auto"/>
        <w:left w:val="none" w:sz="0" w:space="0" w:color="auto"/>
        <w:bottom w:val="none" w:sz="0" w:space="0" w:color="auto"/>
        <w:right w:val="none" w:sz="0" w:space="0" w:color="auto"/>
      </w:divBdr>
    </w:div>
    <w:div w:id="13684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5678</Words>
  <Characters>32366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dc:creator>
  <cp:lastModifiedBy>USER</cp:lastModifiedBy>
  <cp:revision>13</cp:revision>
  <cp:lastPrinted>2019-04-06T07:35:00Z</cp:lastPrinted>
  <dcterms:created xsi:type="dcterms:W3CDTF">2016-06-01T08:40:00Z</dcterms:created>
  <dcterms:modified xsi:type="dcterms:W3CDTF">2019-04-16T08:59:00Z</dcterms:modified>
</cp:coreProperties>
</file>